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XSpec="center" w:tblpY="1030"/>
        <w:tblW w:w="13437" w:type="dxa"/>
        <w:tblLayout w:type="fixed"/>
        <w:tblLook w:val="04A0" w:firstRow="1" w:lastRow="0" w:firstColumn="1" w:lastColumn="0" w:noHBand="0" w:noVBand="1"/>
      </w:tblPr>
      <w:tblGrid>
        <w:gridCol w:w="3143"/>
        <w:gridCol w:w="3280"/>
        <w:gridCol w:w="1202"/>
        <w:gridCol w:w="1739"/>
        <w:gridCol w:w="3280"/>
        <w:gridCol w:w="793"/>
      </w:tblGrid>
      <w:tr w:rsidR="00DF7902" w:rsidRPr="00BD345D" w14:paraId="2950D035" w14:textId="67331EE2" w:rsidTr="64D6D1B9">
        <w:trPr>
          <w:trHeight w:val="1789"/>
        </w:trPr>
        <w:tc>
          <w:tcPr>
            <w:tcW w:w="7625" w:type="dxa"/>
            <w:gridSpan w:val="3"/>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tcPr>
          <w:p w14:paraId="3065F7C7" w14:textId="3A637923" w:rsidR="00DF7902" w:rsidRPr="009C2562" w:rsidRDefault="00DF7902" w:rsidP="007B13B3">
            <w:pPr>
              <w:pStyle w:val="DNTKop"/>
              <w:rPr>
                <w:rFonts w:ascii="Arial" w:hAnsi="Arial" w:cs="Arial"/>
                <w:lang w:val="en-GB"/>
              </w:rPr>
            </w:pPr>
            <w:r w:rsidRPr="009C2562">
              <w:rPr>
                <w:rFonts w:ascii="Arial" w:hAnsi="Arial" w:cs="Arial"/>
                <w:lang w:val="en-GB"/>
              </w:rPr>
              <w:t xml:space="preserve">DNT Planner </w:t>
            </w:r>
            <w:r w:rsidR="00AE6A51" w:rsidRPr="009C2562">
              <w:rPr>
                <w:rFonts w:ascii="Arial" w:hAnsi="Arial" w:cs="Arial"/>
                <w:lang w:val="en-GB"/>
              </w:rPr>
              <w:t>E</w:t>
            </w:r>
            <w:r w:rsidR="00D65B4C" w:rsidRPr="009C2562">
              <w:rPr>
                <w:rFonts w:ascii="Arial" w:hAnsi="Arial" w:cs="Arial"/>
                <w:lang w:val="en-GB"/>
              </w:rPr>
              <w:t>NGELS</w:t>
            </w:r>
          </w:p>
          <w:p w14:paraId="61257356" w14:textId="1190FB13" w:rsidR="00DF7902" w:rsidRPr="001C1877" w:rsidRDefault="5C1E8B95" w:rsidP="007B13B3">
            <w:pPr>
              <w:pStyle w:val="DNTKop"/>
              <w:rPr>
                <w:rFonts w:ascii="Arial" w:hAnsi="Arial" w:cs="Arial"/>
                <w:sz w:val="28"/>
                <w:szCs w:val="28"/>
                <w:lang w:val="en-GB"/>
              </w:rPr>
            </w:pPr>
            <w:proofErr w:type="spellStart"/>
            <w:r w:rsidRPr="001C1877">
              <w:rPr>
                <w:rFonts w:ascii="Arial" w:hAnsi="Arial" w:cs="Arial"/>
                <w:sz w:val="28"/>
                <w:szCs w:val="28"/>
                <w:lang w:val="en-GB"/>
              </w:rPr>
              <w:t>Leerjaar</w:t>
            </w:r>
            <w:proofErr w:type="spellEnd"/>
            <w:r w:rsidRPr="001C1877">
              <w:rPr>
                <w:rFonts w:ascii="Arial" w:hAnsi="Arial" w:cs="Arial"/>
                <w:sz w:val="28"/>
                <w:szCs w:val="28"/>
                <w:lang w:val="en-GB"/>
              </w:rPr>
              <w:t xml:space="preserve">: </w:t>
            </w:r>
            <w:r w:rsidR="00D73B8A" w:rsidRPr="001C1877">
              <w:rPr>
                <w:rFonts w:ascii="Arial" w:hAnsi="Arial" w:cs="Arial"/>
                <w:sz w:val="28"/>
                <w:szCs w:val="28"/>
                <w:lang w:val="en-GB"/>
              </w:rPr>
              <w:t>4</w:t>
            </w:r>
          </w:p>
          <w:p w14:paraId="5EDE1C00" w14:textId="32E7E296" w:rsidR="00DF7902" w:rsidRPr="001C1877" w:rsidRDefault="00DF7902" w:rsidP="005675A3">
            <w:pPr>
              <w:pStyle w:val="DNTSubKop"/>
              <w:rPr>
                <w:rFonts w:ascii="Arial" w:hAnsi="Arial" w:cs="Arial"/>
                <w:szCs w:val="28"/>
              </w:rPr>
            </w:pPr>
            <w:proofErr w:type="spellStart"/>
            <w:r w:rsidRPr="001C1877">
              <w:rPr>
                <w:rFonts w:ascii="Arial" w:hAnsi="Arial" w:cs="Arial"/>
                <w:szCs w:val="28"/>
              </w:rPr>
              <w:t>Periode</w:t>
            </w:r>
            <w:proofErr w:type="spellEnd"/>
            <w:r w:rsidRPr="001C1877">
              <w:rPr>
                <w:rFonts w:ascii="Arial" w:hAnsi="Arial" w:cs="Arial"/>
                <w:szCs w:val="28"/>
              </w:rPr>
              <w:t xml:space="preserve"> </w:t>
            </w:r>
            <w:r w:rsidR="00DE71F3">
              <w:rPr>
                <w:rFonts w:ascii="Arial" w:hAnsi="Arial" w:cs="Arial"/>
                <w:szCs w:val="28"/>
              </w:rPr>
              <w:t>4</w:t>
            </w:r>
            <w:r w:rsidRPr="001C1877">
              <w:rPr>
                <w:rFonts w:ascii="Arial" w:hAnsi="Arial" w:cs="Arial"/>
                <w:szCs w:val="28"/>
              </w:rPr>
              <w:t>:</w:t>
            </w:r>
            <w:r w:rsidR="00CB08AA" w:rsidRPr="001C1877">
              <w:rPr>
                <w:rFonts w:ascii="Arial" w:hAnsi="Arial" w:cs="Arial"/>
                <w:szCs w:val="28"/>
              </w:rPr>
              <w:t xml:space="preserve"> </w:t>
            </w:r>
            <w:r w:rsidR="001C1877" w:rsidRPr="000440DE">
              <w:rPr>
                <w:szCs w:val="28"/>
              </w:rPr>
              <w:t xml:space="preserve"> Training yourself for </w:t>
            </w:r>
            <w:r w:rsidR="001C1877">
              <w:rPr>
                <w:szCs w:val="28"/>
              </w:rPr>
              <w:t xml:space="preserve">SE </w:t>
            </w:r>
            <w:r w:rsidR="00DE71F3">
              <w:rPr>
                <w:szCs w:val="28"/>
              </w:rPr>
              <w:t>4</w:t>
            </w:r>
            <w:r w:rsidR="001C1877">
              <w:rPr>
                <w:szCs w:val="28"/>
              </w:rPr>
              <w:t xml:space="preserve"> and Prepare for </w:t>
            </w:r>
            <w:r w:rsidR="002D002A">
              <w:rPr>
                <w:szCs w:val="28"/>
              </w:rPr>
              <w:t>CSE</w:t>
            </w:r>
          </w:p>
          <w:p w14:paraId="1BDDE52C" w14:textId="28620A2C" w:rsidR="00DF7902" w:rsidRPr="00F17847" w:rsidRDefault="00DF7902" w:rsidP="005675A3">
            <w:pPr>
              <w:pStyle w:val="DNTSubKop"/>
              <w:rPr>
                <w:rFonts w:ascii="Arial" w:hAnsi="Arial" w:cs="Arial"/>
                <w:sz w:val="24"/>
                <w:lang w:val="nl-NL"/>
              </w:rPr>
            </w:pPr>
            <w:r w:rsidRPr="00F17847">
              <w:rPr>
                <w:rFonts w:ascii="Arial" w:hAnsi="Arial" w:cs="Arial"/>
                <w:szCs w:val="28"/>
                <w:lang w:val="nl-NL"/>
              </w:rPr>
              <w:t xml:space="preserve">Week: </w:t>
            </w:r>
            <w:r w:rsidR="002D002A">
              <w:rPr>
                <w:rFonts w:ascii="Arial" w:hAnsi="Arial" w:cs="Arial"/>
                <w:szCs w:val="28"/>
                <w:lang w:val="nl-NL"/>
              </w:rPr>
              <w:t xml:space="preserve">maandag </w:t>
            </w:r>
            <w:r w:rsidR="00862A6B">
              <w:rPr>
                <w:rFonts w:ascii="Arial" w:hAnsi="Arial" w:cs="Arial"/>
                <w:szCs w:val="28"/>
                <w:lang w:val="nl-NL"/>
              </w:rPr>
              <w:t>24</w:t>
            </w:r>
            <w:r w:rsidR="00A94BFF">
              <w:rPr>
                <w:rFonts w:ascii="Arial" w:hAnsi="Arial" w:cs="Arial"/>
                <w:szCs w:val="28"/>
                <w:lang w:val="nl-NL"/>
              </w:rPr>
              <w:t xml:space="preserve"> </w:t>
            </w:r>
            <w:r w:rsidR="00E9643B">
              <w:rPr>
                <w:rFonts w:ascii="Arial" w:hAnsi="Arial" w:cs="Arial"/>
                <w:szCs w:val="28"/>
                <w:lang w:val="nl-NL"/>
              </w:rPr>
              <w:t>maart</w:t>
            </w:r>
            <w:r w:rsidR="00A94BFF">
              <w:rPr>
                <w:rFonts w:ascii="Arial" w:hAnsi="Arial" w:cs="Arial"/>
                <w:szCs w:val="28"/>
                <w:lang w:val="nl-NL"/>
              </w:rPr>
              <w:t xml:space="preserve"> </w:t>
            </w:r>
            <w:r w:rsidRPr="00F17847">
              <w:rPr>
                <w:rFonts w:ascii="Arial" w:hAnsi="Arial" w:cs="Arial"/>
                <w:szCs w:val="28"/>
                <w:lang w:val="nl-NL"/>
              </w:rPr>
              <w:t xml:space="preserve">t/m vrijdag </w:t>
            </w:r>
            <w:r w:rsidR="00862A6B">
              <w:rPr>
                <w:rFonts w:ascii="Arial" w:hAnsi="Arial" w:cs="Arial"/>
                <w:szCs w:val="28"/>
                <w:lang w:val="nl-NL"/>
              </w:rPr>
              <w:t>11</w:t>
            </w:r>
            <w:r w:rsidR="00A94BFF">
              <w:rPr>
                <w:rFonts w:ascii="Arial" w:hAnsi="Arial" w:cs="Arial"/>
                <w:szCs w:val="28"/>
                <w:lang w:val="nl-NL"/>
              </w:rPr>
              <w:t xml:space="preserve"> </w:t>
            </w:r>
            <w:r w:rsidR="00862A6B">
              <w:rPr>
                <w:rFonts w:ascii="Arial" w:hAnsi="Arial" w:cs="Arial"/>
                <w:szCs w:val="28"/>
                <w:lang w:val="nl-NL"/>
              </w:rPr>
              <w:t>april</w:t>
            </w:r>
          </w:p>
        </w:tc>
        <w:tc>
          <w:tcPr>
            <w:tcW w:w="5019" w:type="dxa"/>
            <w:gridSpan w:val="2"/>
            <w:tcBorders>
              <w:top w:val="nil"/>
              <w:left w:val="single" w:sz="24" w:space="0" w:color="538135" w:themeColor="accent6" w:themeShade="BF"/>
              <w:bottom w:val="single" w:sz="24" w:space="0" w:color="538135" w:themeColor="accent6" w:themeShade="BF"/>
              <w:right w:val="nil"/>
            </w:tcBorders>
          </w:tcPr>
          <w:p w14:paraId="4A9148A3" w14:textId="77777777" w:rsidR="00DF7902" w:rsidRPr="00F17847" w:rsidRDefault="00DF7902" w:rsidP="005675A3">
            <w:pPr>
              <w:pStyle w:val="DNTSubKop"/>
              <w:rPr>
                <w:rFonts w:ascii="Arial" w:hAnsi="Arial" w:cs="Arial"/>
                <w:lang w:val="nl-NL"/>
              </w:rPr>
            </w:pPr>
          </w:p>
          <w:p w14:paraId="08ECA046" w14:textId="77777777" w:rsidR="00DF7902" w:rsidRPr="00F17847" w:rsidRDefault="00DF7902" w:rsidP="005675A3">
            <w:pPr>
              <w:pStyle w:val="DNTSubKop"/>
              <w:rPr>
                <w:rFonts w:ascii="Arial" w:hAnsi="Arial" w:cs="Arial"/>
                <w:lang w:val="nl-NL"/>
              </w:rPr>
            </w:pPr>
          </w:p>
          <w:p w14:paraId="177AA60F" w14:textId="77777777" w:rsidR="00DF7902" w:rsidRPr="00F17847" w:rsidRDefault="00DF7902" w:rsidP="005675A3">
            <w:pPr>
              <w:pStyle w:val="DNTSubKop"/>
              <w:rPr>
                <w:rFonts w:ascii="Arial" w:hAnsi="Arial" w:cs="Arial"/>
                <w:lang w:val="nl-NL"/>
              </w:rPr>
            </w:pPr>
          </w:p>
          <w:p w14:paraId="11BA0B51" w14:textId="540D2614" w:rsidR="00DF7902" w:rsidRPr="00F17847" w:rsidRDefault="00DF7902" w:rsidP="005675A3">
            <w:pPr>
              <w:pStyle w:val="DNTSubKop"/>
              <w:rPr>
                <w:rFonts w:ascii="Arial" w:hAnsi="Arial" w:cs="Arial"/>
                <w:lang w:val="nl-NL"/>
              </w:rPr>
            </w:pPr>
          </w:p>
        </w:tc>
        <w:tc>
          <w:tcPr>
            <w:tcW w:w="793" w:type="dxa"/>
            <w:tcBorders>
              <w:top w:val="nil"/>
              <w:left w:val="nil"/>
              <w:bottom w:val="nil"/>
              <w:right w:val="nil"/>
            </w:tcBorders>
          </w:tcPr>
          <w:p w14:paraId="2F34AEBA" w14:textId="77777777" w:rsidR="00DF7902" w:rsidRPr="00F17847" w:rsidRDefault="00DF7902" w:rsidP="005675A3">
            <w:pPr>
              <w:pStyle w:val="DNTSubKop"/>
              <w:rPr>
                <w:rFonts w:ascii="Arial" w:hAnsi="Arial" w:cs="Arial"/>
                <w:lang w:val="nl-NL"/>
              </w:rPr>
            </w:pPr>
          </w:p>
        </w:tc>
      </w:tr>
      <w:tr w:rsidR="00DF7902" w:rsidRPr="00F17847" w14:paraId="05EDC30D" w14:textId="26E74FB2" w:rsidTr="64D6D1B9">
        <w:trPr>
          <w:trHeight w:val="463"/>
        </w:trPr>
        <w:tc>
          <w:tcPr>
            <w:tcW w:w="12644" w:type="dxa"/>
            <w:gridSpan w:val="5"/>
            <w:tcBorders>
              <w:top w:val="single" w:sz="24" w:space="0" w:color="538135" w:themeColor="accent6" w:themeShade="BF"/>
              <w:left w:val="single" w:sz="24" w:space="0" w:color="538135" w:themeColor="accent6" w:themeShade="BF"/>
              <w:bottom w:val="single" w:sz="24" w:space="0" w:color="538135" w:themeColor="accent6" w:themeShade="BF"/>
              <w:right w:val="single" w:sz="24" w:space="0" w:color="538135" w:themeColor="accent6" w:themeShade="BF"/>
            </w:tcBorders>
          </w:tcPr>
          <w:p w14:paraId="2377E8C0" w14:textId="3375803A" w:rsidR="00DE71F3" w:rsidRDefault="00DF7902" w:rsidP="00DE71F3">
            <w:pPr>
              <w:pStyle w:val="DNTbroodtekst"/>
              <w:rPr>
                <w:rFonts w:ascii="Arial" w:hAnsi="Arial" w:cs="Arial"/>
                <w:b/>
                <w:bCs/>
                <w:szCs w:val="20"/>
                <w:lang w:val="nl-NL"/>
              </w:rPr>
            </w:pPr>
            <w:r w:rsidRPr="00054E98">
              <w:rPr>
                <w:rFonts w:ascii="Arial" w:hAnsi="Arial" w:cs="Arial"/>
                <w:b/>
                <w:bCs/>
                <w:szCs w:val="20"/>
                <w:lang w:val="nl-NL"/>
              </w:rPr>
              <w:t>Korte introductie:</w:t>
            </w:r>
          </w:p>
          <w:p w14:paraId="3DC4F69B" w14:textId="77777777" w:rsidR="00DE71F3" w:rsidRDefault="00DE71F3" w:rsidP="00DE71F3">
            <w:pPr>
              <w:pStyle w:val="DNTbroodtekst"/>
              <w:rPr>
                <w:rFonts w:ascii="Arial" w:hAnsi="Arial" w:cs="Arial"/>
                <w:b/>
                <w:bCs/>
                <w:szCs w:val="20"/>
                <w:lang w:val="nl-NL"/>
              </w:rPr>
            </w:pPr>
          </w:p>
          <w:p w14:paraId="1AEDAF31" w14:textId="79629279" w:rsidR="00C47487" w:rsidRPr="00C31B88" w:rsidRDefault="00C47487" w:rsidP="00C47487">
            <w:pPr>
              <w:pStyle w:val="DNTbroodtekst"/>
              <w:rPr>
                <w:rFonts w:ascii="Arial" w:hAnsi="Arial" w:cs="Arial"/>
                <w:b/>
                <w:bCs/>
                <w:szCs w:val="20"/>
                <w:lang w:val="nl-NL"/>
              </w:rPr>
            </w:pPr>
            <w:r>
              <w:rPr>
                <w:rFonts w:ascii="Arial" w:hAnsi="Arial" w:cs="Arial"/>
                <w:b/>
                <w:bCs/>
                <w:szCs w:val="20"/>
                <w:lang w:val="nl-NL"/>
              </w:rPr>
              <w:t xml:space="preserve">DE </w:t>
            </w:r>
            <w:r>
              <w:rPr>
                <w:rFonts w:ascii="Arial" w:hAnsi="Arial" w:cs="Arial"/>
                <w:b/>
                <w:bCs/>
                <w:szCs w:val="20"/>
                <w:lang w:val="nl-NL"/>
              </w:rPr>
              <w:t>ALLER</w:t>
            </w:r>
            <w:r>
              <w:rPr>
                <w:rFonts w:ascii="Arial" w:hAnsi="Arial" w:cs="Arial"/>
                <w:b/>
                <w:bCs/>
                <w:szCs w:val="20"/>
                <w:lang w:val="nl-NL"/>
              </w:rPr>
              <w:t xml:space="preserve">LAATSTE LOODJES DUS HOU VOL!! </w:t>
            </w:r>
          </w:p>
          <w:p w14:paraId="2B6698CF" w14:textId="77777777" w:rsidR="00C47487" w:rsidRDefault="00C47487" w:rsidP="00C47487">
            <w:pPr>
              <w:pStyle w:val="DNTbroodtekst"/>
              <w:rPr>
                <w:rFonts w:ascii="Arial" w:hAnsi="Arial" w:cs="Arial"/>
                <w:b/>
                <w:bCs/>
                <w:szCs w:val="20"/>
                <w:lang w:val="nl-NL"/>
              </w:rPr>
            </w:pPr>
          </w:p>
          <w:p w14:paraId="1A0104E9" w14:textId="77777777" w:rsidR="00C47487" w:rsidRPr="00AA04B7" w:rsidRDefault="00C47487" w:rsidP="00C47487">
            <w:pPr>
              <w:pStyle w:val="DNTbroodtekst"/>
              <w:rPr>
                <w:rFonts w:ascii="Arial" w:hAnsi="Arial" w:cs="Arial"/>
                <w:b/>
                <w:bCs/>
                <w:szCs w:val="20"/>
                <w:lang w:val="nl-NL"/>
              </w:rPr>
            </w:pPr>
          </w:p>
          <w:p w14:paraId="34260B9A" w14:textId="77777777" w:rsidR="00C47487" w:rsidRPr="00C31B88" w:rsidRDefault="00C47487" w:rsidP="00C47487">
            <w:pPr>
              <w:pStyle w:val="DNTbroodtekst"/>
              <w:rPr>
                <w:rFonts w:ascii="Arial" w:hAnsi="Arial" w:cs="Arial"/>
                <w:b/>
                <w:bCs/>
                <w:szCs w:val="20"/>
                <w:lang w:val="nl-NL"/>
              </w:rPr>
            </w:pPr>
            <w:r>
              <w:rPr>
                <w:rFonts w:ascii="Arial" w:hAnsi="Arial" w:cs="Arial"/>
                <w:b/>
                <w:bCs/>
                <w:szCs w:val="20"/>
                <w:lang w:val="nl-NL"/>
              </w:rPr>
              <w:t xml:space="preserve">TIP : ZORG DAT JE OEFENT </w:t>
            </w:r>
            <w:proofErr w:type="spellStart"/>
            <w:r>
              <w:rPr>
                <w:rFonts w:ascii="Arial" w:hAnsi="Arial" w:cs="Arial"/>
                <w:b/>
                <w:bCs/>
                <w:szCs w:val="20"/>
                <w:lang w:val="nl-NL"/>
              </w:rPr>
              <w:t>OEFENT</w:t>
            </w:r>
            <w:proofErr w:type="spellEnd"/>
            <w:r>
              <w:rPr>
                <w:rFonts w:ascii="Arial" w:hAnsi="Arial" w:cs="Arial"/>
                <w:b/>
                <w:bCs/>
                <w:szCs w:val="20"/>
                <w:lang w:val="nl-NL"/>
              </w:rPr>
              <w:t xml:space="preserve"> </w:t>
            </w:r>
            <w:proofErr w:type="spellStart"/>
            <w:r>
              <w:rPr>
                <w:rFonts w:ascii="Arial" w:hAnsi="Arial" w:cs="Arial"/>
                <w:b/>
                <w:bCs/>
                <w:szCs w:val="20"/>
                <w:lang w:val="nl-NL"/>
              </w:rPr>
              <w:t>OEFENT</w:t>
            </w:r>
            <w:proofErr w:type="spellEnd"/>
            <w:r>
              <w:rPr>
                <w:rFonts w:ascii="Arial" w:hAnsi="Arial" w:cs="Arial"/>
                <w:b/>
                <w:bCs/>
                <w:szCs w:val="20"/>
                <w:lang w:val="nl-NL"/>
              </w:rPr>
              <w:t>. IK KAN HET NIET VAAK GENOEG ZEGGEN</w:t>
            </w:r>
          </w:p>
          <w:p w14:paraId="3297EC30" w14:textId="77777777" w:rsidR="00C47487" w:rsidRDefault="00C47487" w:rsidP="00C47487">
            <w:pPr>
              <w:pStyle w:val="DNTbroodtekst"/>
              <w:rPr>
                <w:rFonts w:ascii="Arial" w:hAnsi="Arial" w:cs="Arial"/>
                <w:b/>
                <w:bCs/>
                <w:szCs w:val="20"/>
                <w:lang w:val="nl-NL"/>
              </w:rPr>
            </w:pPr>
          </w:p>
          <w:p w14:paraId="094CADBB" w14:textId="77777777" w:rsidR="00C47487" w:rsidRPr="00054E98" w:rsidRDefault="00C47487" w:rsidP="00C47487">
            <w:pPr>
              <w:pStyle w:val="DNTbroodtekst"/>
              <w:rPr>
                <w:rFonts w:ascii="Arial" w:hAnsi="Arial" w:cs="Arial"/>
                <w:b/>
                <w:bCs/>
                <w:szCs w:val="20"/>
                <w:lang w:val="nl-NL"/>
              </w:rPr>
            </w:pPr>
            <w:r>
              <w:rPr>
                <w:rFonts w:ascii="Arial" w:hAnsi="Arial" w:cs="Arial"/>
                <w:b/>
                <w:bCs/>
                <w:szCs w:val="20"/>
                <w:lang w:val="nl-NL"/>
              </w:rPr>
              <w:t>Op naar de voorbereiding van je CSE Je gaat trainen voor je komende CSE leesvaardigheid. Natuurlijk krijgen jullie gedurende de komende week uitleg over je CSE. Heb je vragen stel ze gerust.</w:t>
            </w:r>
          </w:p>
          <w:p w14:paraId="4202F13F" w14:textId="5DB18C90" w:rsidR="00DF7902" w:rsidRPr="00071984" w:rsidRDefault="00C47487" w:rsidP="00C47487">
            <w:pPr>
              <w:pStyle w:val="DNTbroodtekst"/>
              <w:rPr>
                <w:rFonts w:ascii="Arial" w:hAnsi="Arial" w:cs="Arial"/>
                <w:b/>
                <w:bCs/>
                <w:szCs w:val="20"/>
                <w:lang w:val="nl-NL"/>
              </w:rPr>
            </w:pPr>
            <w:r w:rsidRPr="00F17847">
              <w:rPr>
                <w:rFonts w:ascii="Arial" w:hAnsi="Arial" w:cs="Arial"/>
                <w:b/>
                <w:bCs/>
                <w:szCs w:val="20"/>
                <w:lang w:val="nl-NL"/>
              </w:rPr>
              <w:tab/>
            </w:r>
            <w:r w:rsidR="00DB1B1B" w:rsidRPr="00F17847">
              <w:rPr>
                <w:rFonts w:ascii="Arial" w:hAnsi="Arial" w:cs="Arial"/>
                <w:b/>
                <w:bCs/>
                <w:szCs w:val="20"/>
                <w:lang w:val="nl-NL"/>
              </w:rPr>
              <w:tab/>
            </w:r>
          </w:p>
        </w:tc>
        <w:tc>
          <w:tcPr>
            <w:tcW w:w="793" w:type="dxa"/>
            <w:tcBorders>
              <w:top w:val="nil"/>
              <w:left w:val="single" w:sz="24" w:space="0" w:color="538135" w:themeColor="accent6" w:themeShade="BF"/>
              <w:bottom w:val="single" w:sz="24" w:space="0" w:color="FFFFFF" w:themeColor="background1"/>
              <w:right w:val="single" w:sz="24" w:space="0" w:color="FFFFFF" w:themeColor="background1"/>
            </w:tcBorders>
          </w:tcPr>
          <w:p w14:paraId="12E92786" w14:textId="77777777" w:rsidR="00DF7902" w:rsidRPr="00F17847" w:rsidRDefault="00DF7902" w:rsidP="007B13B3">
            <w:pPr>
              <w:pStyle w:val="DNTbroodtekst"/>
              <w:rPr>
                <w:rFonts w:ascii="Arial" w:hAnsi="Arial" w:cs="Arial"/>
                <w:b/>
                <w:bCs/>
                <w:sz w:val="24"/>
                <w:szCs w:val="32"/>
                <w:lang w:val="nl-NL"/>
              </w:rPr>
            </w:pPr>
          </w:p>
        </w:tc>
      </w:tr>
      <w:tr w:rsidR="00DF7902" w:rsidRPr="00BD345D" w14:paraId="4390ACBF" w14:textId="436FF275" w:rsidTr="64D6D1B9">
        <w:trPr>
          <w:trHeight w:val="463"/>
        </w:trPr>
        <w:tc>
          <w:tcPr>
            <w:tcW w:w="12644" w:type="dxa"/>
            <w:gridSpan w:val="5"/>
            <w:tcBorders>
              <w:top w:val="single" w:sz="24" w:space="0" w:color="538135" w:themeColor="accent6" w:themeShade="BF"/>
              <w:left w:val="single" w:sz="24" w:space="0" w:color="538135" w:themeColor="accent6" w:themeShade="BF"/>
              <w:bottom w:val="single" w:sz="4" w:space="0" w:color="70AD47" w:themeColor="accent6"/>
              <w:right w:val="single" w:sz="24" w:space="0" w:color="538135" w:themeColor="accent6" w:themeShade="BF"/>
            </w:tcBorders>
          </w:tcPr>
          <w:p w14:paraId="4814E1B3" w14:textId="0BD47940" w:rsidR="009C2562" w:rsidRDefault="009C2562" w:rsidP="009C2562">
            <w:pPr>
              <w:rPr>
                <w:sz w:val="20"/>
                <w:szCs w:val="20"/>
              </w:rPr>
            </w:pPr>
            <w:r>
              <w:rPr>
                <w:sz w:val="20"/>
                <w:szCs w:val="20"/>
              </w:rPr>
              <w:t>Leerdoelen ter ondersteuning van Exameneenheden ( zie PTA):</w:t>
            </w:r>
          </w:p>
          <w:p w14:paraId="713C3F93" w14:textId="77777777" w:rsidR="0084391F" w:rsidRDefault="0084391F" w:rsidP="009C2562">
            <w:pPr>
              <w:rPr>
                <w:sz w:val="20"/>
                <w:szCs w:val="20"/>
              </w:rPr>
            </w:pPr>
          </w:p>
          <w:p w14:paraId="7C33AE7C" w14:textId="0D4FA400" w:rsidR="007208A9" w:rsidRDefault="007208A9" w:rsidP="007208A9">
            <w:pPr>
              <w:rPr>
                <w:sz w:val="20"/>
                <w:szCs w:val="20"/>
              </w:rPr>
            </w:pPr>
            <w:r>
              <w:rPr>
                <w:sz w:val="20"/>
                <w:szCs w:val="20"/>
              </w:rPr>
              <w:t>1. Ik kan de woorden die tot de examenwoordenschat behoren gebruiken</w:t>
            </w:r>
          </w:p>
          <w:p w14:paraId="2CE2096E" w14:textId="3ECDB869" w:rsidR="002D002A" w:rsidRDefault="007208A9" w:rsidP="007208A9">
            <w:pPr>
              <w:rPr>
                <w:sz w:val="20"/>
                <w:szCs w:val="20"/>
              </w:rPr>
            </w:pPr>
            <w:r>
              <w:rPr>
                <w:sz w:val="20"/>
                <w:szCs w:val="20"/>
              </w:rPr>
              <w:t xml:space="preserve">2. Ik kan </w:t>
            </w:r>
            <w:r w:rsidR="002D002A">
              <w:rPr>
                <w:sz w:val="20"/>
                <w:szCs w:val="20"/>
              </w:rPr>
              <w:t>in het programma</w:t>
            </w:r>
            <w:r w:rsidR="00530893">
              <w:rPr>
                <w:sz w:val="20"/>
                <w:szCs w:val="20"/>
              </w:rPr>
              <w:t xml:space="preserve"> “</w:t>
            </w:r>
            <w:r w:rsidR="002D002A">
              <w:rPr>
                <w:sz w:val="20"/>
                <w:szCs w:val="20"/>
              </w:rPr>
              <w:t xml:space="preserve"> </w:t>
            </w:r>
            <w:r w:rsidR="0086029B">
              <w:rPr>
                <w:sz w:val="20"/>
                <w:szCs w:val="20"/>
              </w:rPr>
              <w:t>examenkracht</w:t>
            </w:r>
            <w:r w:rsidR="00530893">
              <w:rPr>
                <w:sz w:val="20"/>
                <w:szCs w:val="20"/>
              </w:rPr>
              <w:t>”</w:t>
            </w:r>
            <w:r w:rsidR="0086029B">
              <w:rPr>
                <w:sz w:val="20"/>
                <w:szCs w:val="20"/>
              </w:rPr>
              <w:t xml:space="preserve"> </w:t>
            </w:r>
            <w:r w:rsidR="002D002A">
              <w:rPr>
                <w:sz w:val="20"/>
                <w:szCs w:val="20"/>
              </w:rPr>
              <w:t>werken</w:t>
            </w:r>
          </w:p>
          <w:p w14:paraId="6E51D6C2" w14:textId="7AE6F857" w:rsidR="002D002A" w:rsidRDefault="002D002A" w:rsidP="002D002A">
            <w:pPr>
              <w:rPr>
                <w:sz w:val="20"/>
                <w:szCs w:val="20"/>
              </w:rPr>
            </w:pPr>
            <w:r>
              <w:rPr>
                <w:sz w:val="20"/>
                <w:szCs w:val="20"/>
              </w:rPr>
              <w:t xml:space="preserve">3. Ik kan </w:t>
            </w:r>
            <w:r w:rsidR="0064243D">
              <w:rPr>
                <w:sz w:val="20"/>
                <w:szCs w:val="20"/>
              </w:rPr>
              <w:t>verschillende typen vraag soorten ( mc vragen/ gaten vragen/ beweringen/ citeer vragen/ open vragen)</w:t>
            </w:r>
          </w:p>
          <w:p w14:paraId="54A8CF7B" w14:textId="0F99C993" w:rsidR="002D002A" w:rsidRDefault="002D002A" w:rsidP="002D002A">
            <w:pPr>
              <w:rPr>
                <w:sz w:val="20"/>
                <w:szCs w:val="20"/>
              </w:rPr>
            </w:pPr>
            <w:r>
              <w:rPr>
                <w:sz w:val="20"/>
                <w:szCs w:val="20"/>
              </w:rPr>
              <w:t xml:space="preserve">4. Ik kan verschillende soorten </w:t>
            </w:r>
            <w:r w:rsidR="0064243D">
              <w:rPr>
                <w:sz w:val="20"/>
                <w:szCs w:val="20"/>
              </w:rPr>
              <w:t>gesprekken</w:t>
            </w:r>
            <w:r>
              <w:rPr>
                <w:sz w:val="20"/>
                <w:szCs w:val="20"/>
              </w:rPr>
              <w:t xml:space="preserve"> </w:t>
            </w:r>
            <w:r w:rsidR="0064243D">
              <w:rPr>
                <w:sz w:val="20"/>
                <w:szCs w:val="20"/>
              </w:rPr>
              <w:t>begrijpen en voeren</w:t>
            </w:r>
          </w:p>
          <w:p w14:paraId="6B2C7706" w14:textId="47BE0DE3" w:rsidR="002D002A" w:rsidRDefault="002D002A" w:rsidP="002D002A">
            <w:pPr>
              <w:rPr>
                <w:sz w:val="20"/>
                <w:szCs w:val="20"/>
              </w:rPr>
            </w:pPr>
            <w:r>
              <w:rPr>
                <w:sz w:val="20"/>
                <w:szCs w:val="20"/>
              </w:rPr>
              <w:t xml:space="preserve">5. Ik kan </w:t>
            </w:r>
            <w:r w:rsidR="0064243D">
              <w:rPr>
                <w:sz w:val="20"/>
                <w:szCs w:val="20"/>
              </w:rPr>
              <w:t>in het Engels personen of object omschrijven</w:t>
            </w:r>
          </w:p>
          <w:p w14:paraId="61279175" w14:textId="07536E3F" w:rsidR="0064243D" w:rsidRDefault="0064243D" w:rsidP="002D002A">
            <w:pPr>
              <w:rPr>
                <w:sz w:val="20"/>
                <w:szCs w:val="20"/>
              </w:rPr>
            </w:pPr>
            <w:r>
              <w:rPr>
                <w:sz w:val="20"/>
                <w:szCs w:val="20"/>
              </w:rPr>
              <w:t>6. Ik kan in het Engels improviserend reageren op vragen</w:t>
            </w:r>
          </w:p>
          <w:p w14:paraId="1DC629E0" w14:textId="28210EF1" w:rsidR="003E3894" w:rsidRDefault="0064243D" w:rsidP="002D002A">
            <w:pPr>
              <w:rPr>
                <w:sz w:val="20"/>
                <w:szCs w:val="20"/>
              </w:rPr>
            </w:pPr>
            <w:r>
              <w:rPr>
                <w:sz w:val="20"/>
                <w:szCs w:val="20"/>
              </w:rPr>
              <w:t xml:space="preserve">7. </w:t>
            </w:r>
            <w:r w:rsidR="003E3894">
              <w:rPr>
                <w:sz w:val="20"/>
                <w:szCs w:val="20"/>
              </w:rPr>
              <w:t>Ik kan in het Engels praten over mijn toekomst</w:t>
            </w:r>
          </w:p>
          <w:p w14:paraId="23DF1D1D" w14:textId="61516768" w:rsidR="002D002A" w:rsidRDefault="003E3894" w:rsidP="002D002A">
            <w:pPr>
              <w:rPr>
                <w:sz w:val="20"/>
                <w:szCs w:val="20"/>
              </w:rPr>
            </w:pPr>
            <w:r>
              <w:rPr>
                <w:sz w:val="20"/>
                <w:szCs w:val="20"/>
              </w:rPr>
              <w:t>8</w:t>
            </w:r>
            <w:r w:rsidR="002D002A">
              <w:rPr>
                <w:sz w:val="20"/>
                <w:szCs w:val="20"/>
              </w:rPr>
              <w:t>.</w:t>
            </w:r>
            <w:r>
              <w:rPr>
                <w:sz w:val="20"/>
                <w:szCs w:val="20"/>
              </w:rPr>
              <w:t xml:space="preserve"> </w:t>
            </w:r>
            <w:r w:rsidR="002D002A">
              <w:rPr>
                <w:sz w:val="20"/>
                <w:szCs w:val="20"/>
              </w:rPr>
              <w:t xml:space="preserve">Ik kan de tijd van een </w:t>
            </w:r>
            <w:proofErr w:type="spellStart"/>
            <w:r w:rsidR="002D002A">
              <w:rPr>
                <w:sz w:val="20"/>
                <w:szCs w:val="20"/>
              </w:rPr>
              <w:t>l</w:t>
            </w:r>
            <w:r w:rsidR="0064243D">
              <w:rPr>
                <w:sz w:val="20"/>
                <w:szCs w:val="20"/>
              </w:rPr>
              <w:t>eesvaardigheids</w:t>
            </w:r>
            <w:proofErr w:type="spellEnd"/>
            <w:r w:rsidR="0064243D">
              <w:rPr>
                <w:sz w:val="20"/>
                <w:szCs w:val="20"/>
              </w:rPr>
              <w:t xml:space="preserve"> examen </w:t>
            </w:r>
            <w:r w:rsidR="002D002A">
              <w:rPr>
                <w:sz w:val="20"/>
                <w:szCs w:val="20"/>
              </w:rPr>
              <w:t>goed inschatten</w:t>
            </w:r>
          </w:p>
          <w:p w14:paraId="025CD39C" w14:textId="02DC87C6" w:rsidR="00F9425F" w:rsidRDefault="003E3894" w:rsidP="007208A9">
            <w:pPr>
              <w:rPr>
                <w:sz w:val="20"/>
                <w:szCs w:val="20"/>
              </w:rPr>
            </w:pPr>
            <w:r>
              <w:rPr>
                <w:sz w:val="20"/>
                <w:szCs w:val="20"/>
              </w:rPr>
              <w:t>9</w:t>
            </w:r>
            <w:r w:rsidR="007208A9">
              <w:rPr>
                <w:sz w:val="20"/>
                <w:szCs w:val="20"/>
              </w:rPr>
              <w:t xml:space="preserve">. Ik  kan zelfstandig opdrachten maken m.b.t. de verschillende vaardigheden: lezen, schrijven, </w:t>
            </w:r>
            <w:proofErr w:type="spellStart"/>
            <w:r w:rsidR="007208A9">
              <w:rPr>
                <w:sz w:val="20"/>
                <w:szCs w:val="20"/>
              </w:rPr>
              <w:t>luisteren,spreken</w:t>
            </w:r>
            <w:proofErr w:type="spellEnd"/>
          </w:p>
          <w:p w14:paraId="2178365C" w14:textId="1BCA39FF" w:rsidR="00F9425F" w:rsidRDefault="00F9425F" w:rsidP="00071984">
            <w:pPr>
              <w:rPr>
                <w:sz w:val="20"/>
                <w:szCs w:val="20"/>
              </w:rPr>
            </w:pPr>
          </w:p>
          <w:p w14:paraId="2D3F9D11" w14:textId="27B99C18" w:rsidR="002D002A" w:rsidRDefault="002D002A" w:rsidP="002D002A">
            <w:pPr>
              <w:rPr>
                <w:sz w:val="20"/>
                <w:szCs w:val="20"/>
              </w:rPr>
            </w:pPr>
          </w:p>
          <w:p w14:paraId="381FA58F" w14:textId="77777777" w:rsidR="00F9425F" w:rsidRDefault="00F9425F" w:rsidP="00071984">
            <w:pPr>
              <w:rPr>
                <w:sz w:val="20"/>
                <w:szCs w:val="20"/>
              </w:rPr>
            </w:pPr>
          </w:p>
          <w:p w14:paraId="28FCEC58" w14:textId="77777777" w:rsidR="00DF7902" w:rsidRDefault="00DF7902" w:rsidP="00F17847">
            <w:pPr>
              <w:rPr>
                <w:sz w:val="20"/>
                <w:szCs w:val="20"/>
              </w:rPr>
            </w:pPr>
          </w:p>
          <w:p w14:paraId="49E5D49E" w14:textId="77777777" w:rsidR="007208A9" w:rsidRDefault="007208A9" w:rsidP="00F17847">
            <w:pPr>
              <w:rPr>
                <w:sz w:val="20"/>
                <w:szCs w:val="20"/>
              </w:rPr>
            </w:pPr>
          </w:p>
          <w:p w14:paraId="719A90FD" w14:textId="77777777" w:rsidR="007208A9" w:rsidRDefault="007208A9" w:rsidP="00F17847">
            <w:pPr>
              <w:rPr>
                <w:sz w:val="20"/>
                <w:szCs w:val="20"/>
              </w:rPr>
            </w:pPr>
          </w:p>
          <w:p w14:paraId="4A7B7655" w14:textId="77777777" w:rsidR="007208A9" w:rsidRDefault="007208A9" w:rsidP="00F17847">
            <w:pPr>
              <w:rPr>
                <w:sz w:val="20"/>
                <w:szCs w:val="20"/>
              </w:rPr>
            </w:pPr>
          </w:p>
          <w:p w14:paraId="2F811EAF" w14:textId="30C306F8" w:rsidR="007208A9" w:rsidRPr="00EA3FBF" w:rsidRDefault="00EA3FBF" w:rsidP="00F17847">
            <w:pPr>
              <w:rPr>
                <w:b/>
                <w:bCs/>
              </w:rPr>
            </w:pPr>
            <w:r w:rsidRPr="00EA3FBF">
              <w:rPr>
                <w:b/>
                <w:bCs/>
              </w:rPr>
              <w:lastRenderedPageBreak/>
              <w:t>ONDERSCHAT ENGELS NIET EN OEFEN FLINK HET CSE ENGELS IS ALTIJD MOEILIJK EN HEEFT EEN STRENGE NORMERING !!!</w:t>
            </w:r>
          </w:p>
        </w:tc>
        <w:tc>
          <w:tcPr>
            <w:tcW w:w="793" w:type="dxa"/>
            <w:tcBorders>
              <w:top w:val="single" w:sz="24" w:space="0" w:color="FFFFFF" w:themeColor="background1"/>
              <w:left w:val="single" w:sz="24" w:space="0" w:color="538135" w:themeColor="accent6" w:themeShade="BF"/>
              <w:bottom w:val="single" w:sz="24" w:space="0" w:color="538135" w:themeColor="accent6" w:themeShade="BF"/>
              <w:right w:val="single" w:sz="24" w:space="0" w:color="FFFFFF" w:themeColor="background1"/>
            </w:tcBorders>
          </w:tcPr>
          <w:p w14:paraId="38B53F75" w14:textId="77777777" w:rsidR="00DF7902" w:rsidRPr="00F17847" w:rsidRDefault="00DF7902" w:rsidP="007B13B3">
            <w:pPr>
              <w:pStyle w:val="DNTbroodtekst"/>
              <w:rPr>
                <w:rFonts w:ascii="Arial" w:hAnsi="Arial" w:cs="Arial"/>
                <w:b/>
                <w:bCs/>
                <w:sz w:val="24"/>
                <w:szCs w:val="32"/>
                <w:lang w:val="nl-NL"/>
              </w:rPr>
            </w:pPr>
          </w:p>
        </w:tc>
      </w:tr>
      <w:tr w:rsidR="00DF7902" w:rsidRPr="00BD345D" w14:paraId="51252206" w14:textId="6A9E9671" w:rsidTr="64D6D1B9">
        <w:trPr>
          <w:trHeight w:val="443"/>
        </w:trPr>
        <w:tc>
          <w:tcPr>
            <w:tcW w:w="3143" w:type="dxa"/>
            <w:tcBorders>
              <w:top w:val="single" w:sz="24" w:space="0" w:color="538135" w:themeColor="accent6" w:themeShade="BF"/>
              <w:left w:val="single" w:sz="24" w:space="0" w:color="538135" w:themeColor="accent6" w:themeShade="BF"/>
            </w:tcBorders>
            <w:shd w:val="clear" w:color="auto" w:fill="92D050"/>
          </w:tcPr>
          <w:p w14:paraId="0D606FF1" w14:textId="79605929" w:rsidR="00DF7902" w:rsidRPr="000440CA" w:rsidRDefault="00DF7902" w:rsidP="001157F7">
            <w:pPr>
              <w:pStyle w:val="DNTbroodtekst"/>
              <w:jc w:val="center"/>
              <w:rPr>
                <w:rFonts w:ascii="Arial" w:hAnsi="Arial" w:cs="Arial"/>
                <w:b/>
                <w:bCs/>
                <w:sz w:val="24"/>
                <w:szCs w:val="32"/>
              </w:rPr>
            </w:pPr>
            <w:proofErr w:type="spellStart"/>
            <w:r w:rsidRPr="000440CA">
              <w:rPr>
                <w:rFonts w:ascii="Arial" w:hAnsi="Arial" w:cs="Arial"/>
                <w:b/>
                <w:bCs/>
                <w:sz w:val="24"/>
                <w:szCs w:val="32"/>
              </w:rPr>
              <w:t>Leerstof</w:t>
            </w:r>
            <w:proofErr w:type="spellEnd"/>
          </w:p>
        </w:tc>
        <w:tc>
          <w:tcPr>
            <w:tcW w:w="3280" w:type="dxa"/>
            <w:tcBorders>
              <w:top w:val="single" w:sz="24" w:space="0" w:color="538135" w:themeColor="accent6" w:themeShade="BF"/>
            </w:tcBorders>
            <w:shd w:val="clear" w:color="auto" w:fill="92D050"/>
          </w:tcPr>
          <w:p w14:paraId="47B31617" w14:textId="5480FC64" w:rsidR="00DF7902" w:rsidRPr="000440CA" w:rsidRDefault="00DF7902" w:rsidP="001157F7">
            <w:pPr>
              <w:pStyle w:val="DNTbroodtekst"/>
              <w:jc w:val="center"/>
              <w:rPr>
                <w:rFonts w:ascii="Arial" w:hAnsi="Arial" w:cs="Arial"/>
                <w:b/>
                <w:bCs/>
                <w:sz w:val="24"/>
                <w:szCs w:val="32"/>
              </w:rPr>
            </w:pPr>
            <w:proofErr w:type="spellStart"/>
            <w:r w:rsidRPr="000440CA">
              <w:rPr>
                <w:rFonts w:ascii="Arial" w:hAnsi="Arial" w:cs="Arial"/>
                <w:b/>
                <w:bCs/>
                <w:sz w:val="24"/>
                <w:szCs w:val="32"/>
              </w:rPr>
              <w:t>Opdrachten</w:t>
            </w:r>
            <w:proofErr w:type="spellEnd"/>
          </w:p>
        </w:tc>
        <w:tc>
          <w:tcPr>
            <w:tcW w:w="2941" w:type="dxa"/>
            <w:gridSpan w:val="2"/>
            <w:tcBorders>
              <w:top w:val="single" w:sz="24" w:space="0" w:color="538135" w:themeColor="accent6" w:themeShade="BF"/>
            </w:tcBorders>
            <w:shd w:val="clear" w:color="auto" w:fill="92D050"/>
          </w:tcPr>
          <w:p w14:paraId="404AEADE" w14:textId="735F5C52" w:rsidR="00DF7902" w:rsidRPr="000440CA" w:rsidRDefault="00DF7902" w:rsidP="001157F7">
            <w:pPr>
              <w:pStyle w:val="NTBroodtekst"/>
              <w:jc w:val="center"/>
              <w:rPr>
                <w:rFonts w:ascii="Arial" w:hAnsi="Arial" w:cs="Arial"/>
                <w:b/>
                <w:bCs/>
                <w:sz w:val="24"/>
                <w:szCs w:val="32"/>
              </w:rPr>
            </w:pPr>
            <w:proofErr w:type="spellStart"/>
            <w:r w:rsidRPr="000440CA">
              <w:rPr>
                <w:rFonts w:ascii="Arial" w:hAnsi="Arial" w:cs="Arial"/>
                <w:b/>
                <w:bCs/>
                <w:sz w:val="24"/>
                <w:szCs w:val="32"/>
              </w:rPr>
              <w:t>Werkwijze</w:t>
            </w:r>
            <w:proofErr w:type="spellEnd"/>
          </w:p>
          <w:p w14:paraId="3C634A45" w14:textId="3E450F70" w:rsidR="00DF7902" w:rsidRPr="000440CA" w:rsidRDefault="00DF7902" w:rsidP="001157F7">
            <w:pPr>
              <w:pStyle w:val="NTBroodtekst"/>
              <w:jc w:val="center"/>
              <w:rPr>
                <w:rFonts w:ascii="Arial" w:hAnsi="Arial" w:cs="Arial"/>
                <w:b/>
                <w:bCs/>
                <w:sz w:val="24"/>
                <w:szCs w:val="32"/>
              </w:rPr>
            </w:pPr>
          </w:p>
        </w:tc>
        <w:tc>
          <w:tcPr>
            <w:tcW w:w="3280" w:type="dxa"/>
            <w:tcBorders>
              <w:top w:val="single" w:sz="24" w:space="0" w:color="538135" w:themeColor="accent6" w:themeShade="BF"/>
              <w:right w:val="single" w:sz="24" w:space="0" w:color="538135" w:themeColor="accent6" w:themeShade="BF"/>
            </w:tcBorders>
            <w:shd w:val="clear" w:color="auto" w:fill="92D050"/>
          </w:tcPr>
          <w:p w14:paraId="482511B5" w14:textId="30062CBB" w:rsidR="00DF7902" w:rsidRPr="000440CA" w:rsidRDefault="00DF7902" w:rsidP="001157F7">
            <w:pPr>
              <w:pStyle w:val="DNTbroodtekst"/>
              <w:jc w:val="center"/>
              <w:rPr>
                <w:rFonts w:ascii="Arial" w:hAnsi="Arial" w:cs="Arial"/>
                <w:b/>
                <w:bCs/>
                <w:sz w:val="24"/>
                <w:szCs w:val="32"/>
              </w:rPr>
            </w:pPr>
            <w:proofErr w:type="spellStart"/>
            <w:r w:rsidRPr="000440CA">
              <w:rPr>
                <w:rFonts w:ascii="Arial" w:hAnsi="Arial" w:cs="Arial"/>
                <w:b/>
                <w:bCs/>
                <w:sz w:val="24"/>
                <w:szCs w:val="32"/>
              </w:rPr>
              <w:t>Afspraken</w:t>
            </w:r>
            <w:proofErr w:type="spellEnd"/>
            <w:r w:rsidRPr="000440CA">
              <w:rPr>
                <w:rFonts w:ascii="Arial" w:hAnsi="Arial" w:cs="Arial"/>
                <w:b/>
                <w:bCs/>
                <w:sz w:val="24"/>
                <w:szCs w:val="32"/>
              </w:rPr>
              <w:t xml:space="preserve"> deadline</w:t>
            </w:r>
          </w:p>
        </w:tc>
        <w:tc>
          <w:tcPr>
            <w:tcW w:w="793" w:type="dxa"/>
            <w:tcBorders>
              <w:top w:val="single" w:sz="24" w:space="0" w:color="538135" w:themeColor="accent6" w:themeShade="BF"/>
              <w:right w:val="single" w:sz="24" w:space="0" w:color="538135" w:themeColor="accent6" w:themeShade="BF"/>
            </w:tcBorders>
            <w:shd w:val="clear" w:color="auto" w:fill="92D050"/>
          </w:tcPr>
          <w:p w14:paraId="60FE5713" w14:textId="68CA1CD7" w:rsidR="00DF7902" w:rsidRPr="000440CA" w:rsidRDefault="00C778EC" w:rsidP="00C778EC">
            <w:pPr>
              <w:pStyle w:val="DNTbroodtekst"/>
              <w:rPr>
                <w:rFonts w:ascii="Arial" w:hAnsi="Arial" w:cs="Arial"/>
                <w:b/>
                <w:bCs/>
                <w:sz w:val="24"/>
                <w:szCs w:val="32"/>
              </w:rPr>
            </w:pPr>
            <w:r>
              <w:rPr>
                <w:rFonts w:ascii="Arial" w:hAnsi="Arial" w:cs="Arial"/>
                <w:b/>
                <w:bCs/>
                <w:sz w:val="24"/>
                <w:szCs w:val="32"/>
              </w:rPr>
              <w:t xml:space="preserve"> </w:t>
            </w:r>
            <w:proofErr w:type="spellStart"/>
            <w:r w:rsidR="004129F5">
              <w:rPr>
                <w:rFonts w:ascii="Arial" w:hAnsi="Arial" w:cs="Arial"/>
                <w:b/>
                <w:bCs/>
                <w:sz w:val="24"/>
                <w:szCs w:val="32"/>
              </w:rPr>
              <w:t>A</w:t>
            </w:r>
            <w:r w:rsidR="00DF7902">
              <w:rPr>
                <w:rFonts w:ascii="Arial" w:hAnsi="Arial" w:cs="Arial"/>
                <w:b/>
                <w:bCs/>
                <w:sz w:val="24"/>
                <w:szCs w:val="32"/>
              </w:rPr>
              <w:t>f</w:t>
            </w:r>
            <w:proofErr w:type="spellEnd"/>
            <w:r w:rsidR="004129F5">
              <w:rPr>
                <w:rFonts w:ascii="Arial" w:hAnsi="Arial" w:cs="Arial"/>
                <w:b/>
                <w:bCs/>
                <w:sz w:val="24"/>
                <w:szCs w:val="32"/>
              </w:rPr>
              <w:t>?</w:t>
            </w:r>
          </w:p>
        </w:tc>
      </w:tr>
      <w:tr w:rsidR="00862A6B" w:rsidRPr="00BD345D" w14:paraId="580D3E4D" w14:textId="48D669DA" w:rsidTr="00E96DCC">
        <w:trPr>
          <w:trHeight w:val="714"/>
        </w:trPr>
        <w:tc>
          <w:tcPr>
            <w:tcW w:w="3143" w:type="dxa"/>
            <w:tcBorders>
              <w:left w:val="single" w:sz="24" w:space="0" w:color="538135" w:themeColor="accent6" w:themeShade="BF"/>
            </w:tcBorders>
            <w:shd w:val="clear" w:color="auto" w:fill="auto"/>
          </w:tcPr>
          <w:p w14:paraId="18970EC8" w14:textId="067D4C1F" w:rsidR="00862A6B" w:rsidRPr="00DD3204" w:rsidRDefault="00862A6B" w:rsidP="00862A6B">
            <w:pPr>
              <w:rPr>
                <w:rFonts w:asciiTheme="majorHAnsi" w:hAnsiTheme="majorHAnsi" w:cstheme="majorHAnsi"/>
                <w:sz w:val="20"/>
                <w:szCs w:val="20"/>
              </w:rPr>
            </w:pPr>
            <w:r w:rsidRPr="00140EA1">
              <w:rPr>
                <w:rFonts w:asciiTheme="majorHAnsi" w:hAnsiTheme="majorHAnsi" w:cstheme="majorHAnsi"/>
                <w:sz w:val="20"/>
                <w:szCs w:val="20"/>
              </w:rPr>
              <w:t>Oude Examens oefenen</w:t>
            </w:r>
            <w:r>
              <w:rPr>
                <w:rFonts w:asciiTheme="majorHAnsi" w:hAnsiTheme="majorHAnsi" w:cstheme="majorHAnsi"/>
                <w:sz w:val="20"/>
                <w:szCs w:val="20"/>
              </w:rPr>
              <w:t xml:space="preserve"> in EXAMENKRACHT</w:t>
            </w:r>
          </w:p>
        </w:tc>
        <w:tc>
          <w:tcPr>
            <w:tcW w:w="3280" w:type="dxa"/>
            <w:shd w:val="clear" w:color="auto" w:fill="auto"/>
          </w:tcPr>
          <w:p w14:paraId="761ED6E2" w14:textId="13704E61" w:rsidR="00862A6B" w:rsidRPr="00DD3204" w:rsidRDefault="00C47487" w:rsidP="00862A6B">
            <w:pPr>
              <w:rPr>
                <w:rFonts w:asciiTheme="majorHAnsi" w:hAnsiTheme="majorHAnsi" w:cstheme="majorHAnsi"/>
                <w:sz w:val="20"/>
                <w:szCs w:val="20"/>
              </w:rPr>
            </w:pPr>
            <w:r>
              <w:rPr>
                <w:rFonts w:asciiTheme="majorHAnsi" w:hAnsiTheme="majorHAnsi" w:cstheme="majorHAnsi"/>
                <w:sz w:val="20"/>
                <w:szCs w:val="20"/>
              </w:rPr>
              <w:t>BLIJF OEFENEN MET EXAMENS</w:t>
            </w:r>
          </w:p>
        </w:tc>
        <w:tc>
          <w:tcPr>
            <w:tcW w:w="2941" w:type="dxa"/>
            <w:gridSpan w:val="2"/>
            <w:shd w:val="clear" w:color="auto" w:fill="auto"/>
          </w:tcPr>
          <w:p w14:paraId="1826A034" w14:textId="4EEF0042" w:rsidR="00862A6B" w:rsidRPr="004C402B" w:rsidRDefault="00862A6B" w:rsidP="00862A6B">
            <w:pPr>
              <w:rPr>
                <w:rFonts w:asciiTheme="majorHAnsi" w:hAnsiTheme="majorHAnsi" w:cstheme="majorHAnsi"/>
                <w:sz w:val="20"/>
                <w:szCs w:val="20"/>
              </w:rPr>
            </w:pPr>
            <w:r>
              <w:rPr>
                <w:rFonts w:asciiTheme="majorHAnsi" w:hAnsiTheme="majorHAnsi" w:cstheme="majorHAnsi"/>
                <w:sz w:val="20"/>
                <w:szCs w:val="20"/>
              </w:rPr>
              <w:t>Gebruik examenkracht</w:t>
            </w:r>
          </w:p>
        </w:tc>
        <w:tc>
          <w:tcPr>
            <w:tcW w:w="3280" w:type="dxa"/>
            <w:tcBorders>
              <w:right w:val="single" w:sz="24" w:space="0" w:color="538135" w:themeColor="accent6" w:themeShade="BF"/>
            </w:tcBorders>
            <w:shd w:val="clear" w:color="auto" w:fill="auto"/>
          </w:tcPr>
          <w:p w14:paraId="1CDCA75C" w14:textId="41E9B87F" w:rsidR="00862A6B" w:rsidRPr="00F9468D" w:rsidRDefault="00862A6B" w:rsidP="00862A6B">
            <w:pPr>
              <w:rPr>
                <w:rFonts w:asciiTheme="majorHAnsi" w:hAnsiTheme="majorHAnsi" w:cstheme="majorHAnsi"/>
                <w:b/>
                <w:bCs/>
                <w:sz w:val="20"/>
                <w:szCs w:val="20"/>
              </w:rPr>
            </w:pPr>
            <w:r w:rsidRPr="00F9468D">
              <w:rPr>
                <w:rFonts w:asciiTheme="majorHAnsi" w:hAnsiTheme="majorHAnsi" w:cstheme="majorHAnsi"/>
                <w:b/>
                <w:bCs/>
                <w:sz w:val="20"/>
                <w:szCs w:val="20"/>
              </w:rPr>
              <w:t>Hou je voortgang bij en geef bij je docent aan welke punten je gescoord hebt voor je examens</w:t>
            </w:r>
          </w:p>
        </w:tc>
        <w:tc>
          <w:tcPr>
            <w:tcW w:w="793" w:type="dxa"/>
            <w:tcBorders>
              <w:right w:val="single" w:sz="24" w:space="0" w:color="538135" w:themeColor="accent6" w:themeShade="BF"/>
            </w:tcBorders>
          </w:tcPr>
          <w:p w14:paraId="64A7A28A" w14:textId="35E3025A" w:rsidR="00862A6B" w:rsidRPr="00BD345D" w:rsidRDefault="00862A6B" w:rsidP="00862A6B">
            <w:pPr>
              <w:rPr>
                <w:rFonts w:ascii="Arial" w:hAnsi="Arial" w:cs="Arial"/>
                <w:b/>
                <w:bCs/>
              </w:rPr>
            </w:pPr>
          </w:p>
        </w:tc>
      </w:tr>
      <w:tr w:rsidR="00862A6B" w:rsidRPr="00BD345D" w14:paraId="3B6573B2" w14:textId="77777777" w:rsidTr="00C47487">
        <w:trPr>
          <w:trHeight w:val="714"/>
        </w:trPr>
        <w:tc>
          <w:tcPr>
            <w:tcW w:w="3143" w:type="dxa"/>
            <w:tcBorders>
              <w:left w:val="single" w:sz="24" w:space="0" w:color="538135" w:themeColor="accent6" w:themeShade="BF"/>
            </w:tcBorders>
            <w:shd w:val="clear" w:color="auto" w:fill="FFC000" w:themeFill="accent4"/>
          </w:tcPr>
          <w:p w14:paraId="60A3D182" w14:textId="3E57B5C8" w:rsidR="00862A6B" w:rsidRPr="00C47487" w:rsidRDefault="00862A6B" w:rsidP="00862A6B">
            <w:pPr>
              <w:rPr>
                <w:rFonts w:asciiTheme="majorHAnsi" w:hAnsiTheme="majorHAnsi" w:cstheme="majorHAnsi"/>
                <w:b/>
                <w:bCs/>
                <w:sz w:val="20"/>
                <w:szCs w:val="20"/>
              </w:rPr>
            </w:pPr>
            <w:r w:rsidRPr="00C47487">
              <w:rPr>
                <w:rFonts w:asciiTheme="majorHAnsi" w:hAnsiTheme="majorHAnsi" w:cstheme="majorHAnsi"/>
                <w:b/>
                <w:bCs/>
                <w:sz w:val="20"/>
                <w:szCs w:val="20"/>
              </w:rPr>
              <w:t>Welke Examens moeten af zijn</w:t>
            </w:r>
          </w:p>
        </w:tc>
        <w:tc>
          <w:tcPr>
            <w:tcW w:w="3280" w:type="dxa"/>
            <w:shd w:val="clear" w:color="auto" w:fill="FFC000" w:themeFill="accent4"/>
          </w:tcPr>
          <w:p w14:paraId="45E584BC" w14:textId="3E822346" w:rsidR="00862A6B" w:rsidRPr="00C47487" w:rsidRDefault="00862A6B" w:rsidP="00862A6B">
            <w:pPr>
              <w:rPr>
                <w:rFonts w:asciiTheme="majorHAnsi" w:hAnsiTheme="majorHAnsi" w:cstheme="majorHAnsi"/>
                <w:b/>
                <w:bCs/>
                <w:sz w:val="20"/>
                <w:szCs w:val="20"/>
              </w:rPr>
            </w:pPr>
            <w:r w:rsidRPr="00C47487">
              <w:rPr>
                <w:rFonts w:asciiTheme="majorHAnsi" w:hAnsiTheme="majorHAnsi" w:cstheme="majorHAnsi"/>
                <w:b/>
                <w:bCs/>
                <w:sz w:val="20"/>
                <w:szCs w:val="20"/>
              </w:rPr>
              <w:t xml:space="preserve">Op </w:t>
            </w:r>
            <w:r w:rsidR="00EA3FBF" w:rsidRPr="00C47487">
              <w:rPr>
                <w:rFonts w:asciiTheme="majorHAnsi" w:hAnsiTheme="majorHAnsi" w:cstheme="majorHAnsi"/>
                <w:b/>
                <w:bCs/>
                <w:sz w:val="20"/>
                <w:szCs w:val="20"/>
              </w:rPr>
              <w:t>7</w:t>
            </w:r>
            <w:r w:rsidRPr="00C47487">
              <w:rPr>
                <w:rFonts w:asciiTheme="majorHAnsi" w:hAnsiTheme="majorHAnsi" w:cstheme="majorHAnsi"/>
                <w:b/>
                <w:bCs/>
                <w:sz w:val="20"/>
                <w:szCs w:val="20"/>
              </w:rPr>
              <w:t xml:space="preserve"> april wordt gecontroleerd of je deze examens af hebt</w:t>
            </w:r>
            <w:r w:rsidR="00EA3FBF" w:rsidRPr="00C47487">
              <w:rPr>
                <w:rFonts w:asciiTheme="majorHAnsi" w:hAnsiTheme="majorHAnsi" w:cstheme="majorHAnsi"/>
                <w:b/>
                <w:bCs/>
                <w:sz w:val="20"/>
                <w:szCs w:val="20"/>
              </w:rPr>
              <w:t>. Je kunt hier in de blokuur lessen aan werken</w:t>
            </w:r>
          </w:p>
          <w:p w14:paraId="1121FA4A" w14:textId="77777777" w:rsidR="00862A6B" w:rsidRPr="00C47487" w:rsidRDefault="00862A6B" w:rsidP="00862A6B">
            <w:pPr>
              <w:rPr>
                <w:rFonts w:asciiTheme="majorHAnsi" w:hAnsiTheme="majorHAnsi" w:cstheme="majorHAnsi"/>
                <w:b/>
                <w:bCs/>
                <w:sz w:val="20"/>
                <w:szCs w:val="20"/>
              </w:rPr>
            </w:pPr>
            <w:r w:rsidRPr="00C47487">
              <w:rPr>
                <w:rFonts w:asciiTheme="majorHAnsi" w:hAnsiTheme="majorHAnsi" w:cstheme="majorHAnsi"/>
                <w:b/>
                <w:bCs/>
                <w:sz w:val="20"/>
                <w:szCs w:val="20"/>
              </w:rPr>
              <w:t>2017-1</w:t>
            </w:r>
          </w:p>
          <w:p w14:paraId="5F8BA220" w14:textId="77777777" w:rsidR="00862A6B" w:rsidRPr="00C47487" w:rsidRDefault="00862A6B" w:rsidP="00862A6B">
            <w:pPr>
              <w:rPr>
                <w:rFonts w:asciiTheme="majorHAnsi" w:hAnsiTheme="majorHAnsi" w:cstheme="majorHAnsi"/>
                <w:b/>
                <w:bCs/>
                <w:sz w:val="20"/>
                <w:szCs w:val="20"/>
              </w:rPr>
            </w:pPr>
            <w:r w:rsidRPr="00C47487">
              <w:rPr>
                <w:rFonts w:asciiTheme="majorHAnsi" w:hAnsiTheme="majorHAnsi" w:cstheme="majorHAnsi"/>
                <w:b/>
                <w:bCs/>
                <w:sz w:val="20"/>
                <w:szCs w:val="20"/>
              </w:rPr>
              <w:t>2018-1</w:t>
            </w:r>
          </w:p>
          <w:p w14:paraId="0AD79D24" w14:textId="77777777" w:rsidR="00862A6B" w:rsidRPr="00C47487" w:rsidRDefault="00862A6B" w:rsidP="00862A6B">
            <w:pPr>
              <w:rPr>
                <w:rFonts w:asciiTheme="majorHAnsi" w:hAnsiTheme="majorHAnsi" w:cstheme="majorHAnsi"/>
                <w:b/>
                <w:bCs/>
                <w:sz w:val="20"/>
                <w:szCs w:val="20"/>
              </w:rPr>
            </w:pPr>
            <w:r w:rsidRPr="00C47487">
              <w:rPr>
                <w:rFonts w:asciiTheme="majorHAnsi" w:hAnsiTheme="majorHAnsi" w:cstheme="majorHAnsi"/>
                <w:b/>
                <w:bCs/>
                <w:sz w:val="20"/>
                <w:szCs w:val="20"/>
              </w:rPr>
              <w:t>2019-1</w:t>
            </w:r>
          </w:p>
          <w:p w14:paraId="0CB416B1" w14:textId="1645536E" w:rsidR="00862A6B" w:rsidRPr="00C47487" w:rsidRDefault="00862A6B" w:rsidP="00862A6B">
            <w:pPr>
              <w:rPr>
                <w:rFonts w:asciiTheme="majorHAnsi" w:hAnsiTheme="majorHAnsi" w:cstheme="majorHAnsi"/>
                <w:b/>
                <w:bCs/>
                <w:sz w:val="20"/>
                <w:szCs w:val="20"/>
              </w:rPr>
            </w:pPr>
            <w:r w:rsidRPr="00C47487">
              <w:rPr>
                <w:rFonts w:asciiTheme="majorHAnsi" w:hAnsiTheme="majorHAnsi" w:cstheme="majorHAnsi"/>
                <w:b/>
                <w:bCs/>
                <w:sz w:val="20"/>
                <w:szCs w:val="20"/>
              </w:rPr>
              <w:t>2021-1</w:t>
            </w:r>
          </w:p>
          <w:p w14:paraId="73D74902" w14:textId="77777777" w:rsidR="00862A6B" w:rsidRPr="00C47487" w:rsidRDefault="00862A6B" w:rsidP="00862A6B">
            <w:pPr>
              <w:rPr>
                <w:rFonts w:asciiTheme="majorHAnsi" w:hAnsiTheme="majorHAnsi" w:cstheme="majorHAnsi"/>
                <w:b/>
                <w:bCs/>
                <w:sz w:val="20"/>
                <w:szCs w:val="20"/>
              </w:rPr>
            </w:pPr>
          </w:p>
          <w:p w14:paraId="2518C139" w14:textId="14A6B687" w:rsidR="00862A6B" w:rsidRPr="00C47487" w:rsidRDefault="00862A6B" w:rsidP="00862A6B">
            <w:pPr>
              <w:rPr>
                <w:rFonts w:asciiTheme="majorHAnsi" w:hAnsiTheme="majorHAnsi" w:cstheme="majorHAnsi"/>
                <w:b/>
                <w:bCs/>
                <w:sz w:val="20"/>
                <w:szCs w:val="20"/>
              </w:rPr>
            </w:pPr>
            <w:r w:rsidRPr="00C47487">
              <w:rPr>
                <w:rFonts w:asciiTheme="majorHAnsi" w:hAnsiTheme="majorHAnsi" w:cstheme="majorHAnsi"/>
                <w:b/>
                <w:bCs/>
                <w:sz w:val="20"/>
                <w:szCs w:val="20"/>
              </w:rPr>
              <w:t xml:space="preserve">In de klas </w:t>
            </w:r>
            <w:r w:rsidRPr="00C47487">
              <w:rPr>
                <w:rFonts w:asciiTheme="majorHAnsi" w:hAnsiTheme="majorHAnsi" w:cstheme="majorHAnsi"/>
                <w:b/>
                <w:bCs/>
                <w:sz w:val="20"/>
                <w:szCs w:val="20"/>
              </w:rPr>
              <w:t xml:space="preserve">doen we nog een generale repetitie </w:t>
            </w:r>
            <w:r w:rsidRPr="00C47487">
              <w:rPr>
                <w:rFonts w:asciiTheme="majorHAnsi" w:hAnsiTheme="majorHAnsi" w:cstheme="majorHAnsi"/>
                <w:b/>
                <w:bCs/>
                <w:sz w:val="20"/>
                <w:szCs w:val="20"/>
              </w:rPr>
              <w:t xml:space="preserve">allemaal samen op papier </w:t>
            </w:r>
          </w:p>
          <w:p w14:paraId="07A94BCF" w14:textId="2A4DCE76" w:rsidR="00862A6B" w:rsidRPr="00C47487" w:rsidRDefault="00862A6B" w:rsidP="00862A6B">
            <w:pPr>
              <w:rPr>
                <w:rFonts w:asciiTheme="majorHAnsi" w:hAnsiTheme="majorHAnsi" w:cstheme="majorHAnsi"/>
                <w:b/>
                <w:bCs/>
                <w:sz w:val="20"/>
                <w:szCs w:val="20"/>
              </w:rPr>
            </w:pPr>
          </w:p>
        </w:tc>
        <w:tc>
          <w:tcPr>
            <w:tcW w:w="2941" w:type="dxa"/>
            <w:gridSpan w:val="2"/>
            <w:shd w:val="clear" w:color="auto" w:fill="FFC000" w:themeFill="accent4"/>
          </w:tcPr>
          <w:p w14:paraId="04CE070A" w14:textId="420B6E06" w:rsidR="00EA3FBF" w:rsidRPr="00C47487" w:rsidRDefault="00862A6B" w:rsidP="00862A6B">
            <w:pPr>
              <w:rPr>
                <w:rFonts w:asciiTheme="majorHAnsi" w:hAnsiTheme="majorHAnsi" w:cstheme="majorHAnsi"/>
                <w:b/>
                <w:bCs/>
                <w:sz w:val="20"/>
                <w:szCs w:val="20"/>
              </w:rPr>
            </w:pPr>
            <w:r w:rsidRPr="00C47487">
              <w:rPr>
                <w:rFonts w:asciiTheme="majorHAnsi" w:hAnsiTheme="majorHAnsi" w:cstheme="majorHAnsi"/>
                <w:b/>
                <w:bCs/>
                <w:sz w:val="20"/>
                <w:szCs w:val="20"/>
              </w:rPr>
              <w:t>NIET AF BETEKENT NA SCHOOLTIJD INHALEN</w:t>
            </w:r>
            <w:r w:rsidR="00EA3FBF" w:rsidRPr="00C47487">
              <w:rPr>
                <w:rFonts w:asciiTheme="majorHAnsi" w:hAnsiTheme="majorHAnsi" w:cstheme="majorHAnsi"/>
                <w:b/>
                <w:bCs/>
                <w:sz w:val="20"/>
                <w:szCs w:val="20"/>
              </w:rPr>
              <w:t xml:space="preserve"> ( je ouders worden dan wel op de hoogte gesteld want het gaat om je examen)</w:t>
            </w:r>
          </w:p>
        </w:tc>
        <w:tc>
          <w:tcPr>
            <w:tcW w:w="3280" w:type="dxa"/>
            <w:tcBorders>
              <w:right w:val="single" w:sz="24" w:space="0" w:color="538135" w:themeColor="accent6" w:themeShade="BF"/>
            </w:tcBorders>
            <w:shd w:val="clear" w:color="auto" w:fill="FFC000" w:themeFill="accent4"/>
          </w:tcPr>
          <w:p w14:paraId="6EF0BF01" w14:textId="6CA696E0" w:rsidR="00862A6B" w:rsidRPr="00F9468D" w:rsidRDefault="00C47487" w:rsidP="00862A6B">
            <w:pPr>
              <w:rPr>
                <w:rFonts w:asciiTheme="majorHAnsi" w:hAnsiTheme="majorHAnsi" w:cstheme="majorHAnsi"/>
                <w:b/>
                <w:bCs/>
                <w:sz w:val="20"/>
                <w:szCs w:val="20"/>
              </w:rPr>
            </w:pPr>
            <w:r>
              <w:rPr>
                <w:rFonts w:asciiTheme="majorHAnsi" w:hAnsiTheme="majorHAnsi" w:cstheme="majorHAnsi"/>
                <w:b/>
                <w:bCs/>
                <w:sz w:val="20"/>
                <w:szCs w:val="20"/>
              </w:rPr>
              <w:t>7 APRIL !!!</w:t>
            </w:r>
          </w:p>
        </w:tc>
        <w:tc>
          <w:tcPr>
            <w:tcW w:w="793" w:type="dxa"/>
            <w:tcBorders>
              <w:right w:val="single" w:sz="24" w:space="0" w:color="538135" w:themeColor="accent6" w:themeShade="BF"/>
            </w:tcBorders>
          </w:tcPr>
          <w:p w14:paraId="24DC884B" w14:textId="77777777" w:rsidR="00862A6B" w:rsidRPr="00BD345D" w:rsidRDefault="00862A6B" w:rsidP="00862A6B">
            <w:pPr>
              <w:rPr>
                <w:rFonts w:ascii="Arial" w:hAnsi="Arial" w:cs="Arial"/>
                <w:b/>
                <w:bCs/>
              </w:rPr>
            </w:pPr>
          </w:p>
        </w:tc>
      </w:tr>
      <w:tr w:rsidR="00862A6B" w:rsidRPr="00BD345D" w14:paraId="337A1F98" w14:textId="77777777" w:rsidTr="64D6D1B9">
        <w:trPr>
          <w:trHeight w:val="724"/>
        </w:trPr>
        <w:tc>
          <w:tcPr>
            <w:tcW w:w="3143" w:type="dxa"/>
            <w:tcBorders>
              <w:left w:val="single" w:sz="24" w:space="0" w:color="538135" w:themeColor="accent6" w:themeShade="BF"/>
            </w:tcBorders>
          </w:tcPr>
          <w:p w14:paraId="566A6E20" w14:textId="0089D921" w:rsidR="00862A6B" w:rsidRPr="00067042" w:rsidRDefault="00862A6B" w:rsidP="00862A6B">
            <w:pPr>
              <w:rPr>
                <w:rFonts w:asciiTheme="majorHAnsi" w:hAnsiTheme="majorHAnsi" w:cstheme="majorHAnsi"/>
                <w:sz w:val="20"/>
                <w:szCs w:val="20"/>
              </w:rPr>
            </w:pPr>
            <w:r>
              <w:rPr>
                <w:rFonts w:asciiTheme="majorHAnsi" w:hAnsiTheme="majorHAnsi" w:cstheme="majorHAnsi"/>
                <w:sz w:val="20"/>
                <w:szCs w:val="20"/>
              </w:rPr>
              <w:t xml:space="preserve">Om je goed voor te bereiden op je CSE maar ook ter ondersteuning van je </w:t>
            </w:r>
            <w:proofErr w:type="spellStart"/>
            <w:r>
              <w:rPr>
                <w:rFonts w:asciiTheme="majorHAnsi" w:hAnsiTheme="majorHAnsi" w:cstheme="majorHAnsi"/>
                <w:sz w:val="20"/>
                <w:szCs w:val="20"/>
              </w:rPr>
              <w:t>SE’s</w:t>
            </w:r>
            <w:proofErr w:type="spellEnd"/>
            <w:r>
              <w:rPr>
                <w:rFonts w:asciiTheme="majorHAnsi" w:hAnsiTheme="majorHAnsi" w:cstheme="majorHAnsi"/>
                <w:sz w:val="20"/>
                <w:szCs w:val="20"/>
              </w:rPr>
              <w:t>. Bestaat er zoiets als examenwoordenschat</w:t>
            </w:r>
          </w:p>
        </w:tc>
        <w:tc>
          <w:tcPr>
            <w:tcW w:w="3280" w:type="dxa"/>
          </w:tcPr>
          <w:p w14:paraId="435B6808" w14:textId="77777777" w:rsidR="00862A6B" w:rsidRPr="004C29E3" w:rsidRDefault="00862A6B" w:rsidP="00862A6B">
            <w:pPr>
              <w:rPr>
                <w:rFonts w:asciiTheme="majorHAnsi" w:hAnsiTheme="majorHAnsi" w:cstheme="majorHAnsi"/>
                <w:bCs/>
                <w:sz w:val="20"/>
                <w:szCs w:val="20"/>
              </w:rPr>
            </w:pPr>
            <w:r w:rsidRPr="004C29E3">
              <w:rPr>
                <w:rFonts w:asciiTheme="majorHAnsi" w:hAnsiTheme="majorHAnsi" w:cstheme="majorHAnsi"/>
                <w:bCs/>
                <w:sz w:val="20"/>
                <w:szCs w:val="20"/>
              </w:rPr>
              <w:t xml:space="preserve">Examen woordenschat leren woorden  via de English classroom </w:t>
            </w:r>
          </w:p>
          <w:p w14:paraId="24B2D8B8" w14:textId="77777777" w:rsidR="00862A6B" w:rsidRPr="00C46B33" w:rsidRDefault="00862A6B" w:rsidP="00862A6B">
            <w:pPr>
              <w:rPr>
                <w:bCs/>
                <w:sz w:val="20"/>
                <w:szCs w:val="20"/>
              </w:rPr>
            </w:pPr>
          </w:p>
          <w:p w14:paraId="4C0F9552" w14:textId="5E26865D" w:rsidR="00862A6B" w:rsidRPr="00067042" w:rsidRDefault="00862A6B" w:rsidP="00862A6B">
            <w:pPr>
              <w:rPr>
                <w:rFonts w:asciiTheme="majorHAnsi" w:hAnsiTheme="majorHAnsi" w:cstheme="majorHAnsi"/>
                <w:sz w:val="20"/>
                <w:szCs w:val="20"/>
              </w:rPr>
            </w:pPr>
          </w:p>
        </w:tc>
        <w:tc>
          <w:tcPr>
            <w:tcW w:w="2941" w:type="dxa"/>
            <w:gridSpan w:val="2"/>
          </w:tcPr>
          <w:p w14:paraId="7C30D9AA" w14:textId="77777777" w:rsidR="00862A6B" w:rsidRDefault="00862A6B" w:rsidP="00862A6B">
            <w:pPr>
              <w:rPr>
                <w:rFonts w:asciiTheme="majorHAnsi" w:hAnsiTheme="majorHAnsi" w:cstheme="majorHAnsi"/>
                <w:sz w:val="20"/>
                <w:szCs w:val="20"/>
              </w:rPr>
            </w:pPr>
            <w:r>
              <w:rPr>
                <w:rFonts w:asciiTheme="majorHAnsi" w:hAnsiTheme="majorHAnsi" w:cstheme="majorHAnsi"/>
                <w:sz w:val="20"/>
                <w:szCs w:val="20"/>
              </w:rPr>
              <w:t>Ga naar je nieuwe English Classroom voor leerjaar 4 en daar vind je de woorden. Plan ze goed in zodat je ze allemaal gehad hebt voor carnaval daarna zou je ze tot mei nog kunnen herhalen.</w:t>
            </w:r>
          </w:p>
          <w:p w14:paraId="0CE04083" w14:textId="791B5241" w:rsidR="00862A6B" w:rsidRPr="004C402B" w:rsidRDefault="00862A6B" w:rsidP="00862A6B">
            <w:pPr>
              <w:rPr>
                <w:rFonts w:asciiTheme="majorHAnsi" w:hAnsiTheme="majorHAnsi" w:cstheme="majorHAnsi"/>
                <w:sz w:val="20"/>
                <w:szCs w:val="20"/>
              </w:rPr>
            </w:pPr>
            <w:hyperlink r:id="rId11" w:history="1">
              <w:r w:rsidRPr="001858F9">
                <w:rPr>
                  <w:rStyle w:val="Hyperlink"/>
                  <w:rFonts w:asciiTheme="majorHAnsi" w:hAnsiTheme="majorHAnsi" w:cstheme="majorHAnsi"/>
                  <w:sz w:val="20"/>
                  <w:szCs w:val="20"/>
                </w:rPr>
                <w:t>Link English classroom</w:t>
              </w:r>
            </w:hyperlink>
            <w:r>
              <w:rPr>
                <w:rFonts w:asciiTheme="majorHAnsi" w:hAnsiTheme="majorHAnsi" w:cstheme="majorHAnsi"/>
                <w:sz w:val="20"/>
                <w:szCs w:val="20"/>
              </w:rPr>
              <w:t xml:space="preserve"> </w:t>
            </w:r>
          </w:p>
        </w:tc>
        <w:tc>
          <w:tcPr>
            <w:tcW w:w="3280" w:type="dxa"/>
            <w:tcBorders>
              <w:right w:val="single" w:sz="24" w:space="0" w:color="538135" w:themeColor="accent6" w:themeShade="BF"/>
            </w:tcBorders>
          </w:tcPr>
          <w:p w14:paraId="12178D47" w14:textId="282F7F6D" w:rsidR="00862A6B" w:rsidRPr="004C402B" w:rsidRDefault="00862A6B" w:rsidP="00862A6B">
            <w:pPr>
              <w:rPr>
                <w:rFonts w:asciiTheme="majorHAnsi" w:hAnsiTheme="majorHAnsi" w:cstheme="majorHAnsi"/>
                <w:b/>
                <w:bCs/>
                <w:sz w:val="20"/>
                <w:szCs w:val="20"/>
              </w:rPr>
            </w:pPr>
            <w:r>
              <w:rPr>
                <w:rFonts w:asciiTheme="majorHAnsi" w:hAnsiTheme="majorHAnsi" w:cstheme="majorHAnsi"/>
                <w:b/>
                <w:bCs/>
                <w:sz w:val="20"/>
                <w:szCs w:val="20"/>
              </w:rPr>
              <w:t>Eigen planning</w:t>
            </w:r>
          </w:p>
        </w:tc>
        <w:tc>
          <w:tcPr>
            <w:tcW w:w="793" w:type="dxa"/>
            <w:tcBorders>
              <w:right w:val="single" w:sz="24" w:space="0" w:color="538135" w:themeColor="accent6" w:themeShade="BF"/>
            </w:tcBorders>
          </w:tcPr>
          <w:p w14:paraId="2C938C4D" w14:textId="77777777" w:rsidR="00862A6B" w:rsidRPr="00BD345D" w:rsidRDefault="00862A6B" w:rsidP="00862A6B">
            <w:pPr>
              <w:rPr>
                <w:rFonts w:ascii="Arial" w:hAnsi="Arial" w:cs="Arial"/>
                <w:b/>
                <w:bCs/>
              </w:rPr>
            </w:pPr>
          </w:p>
        </w:tc>
      </w:tr>
      <w:tr w:rsidR="00862A6B" w:rsidRPr="006F64C6" w14:paraId="2B40EA48" w14:textId="77777777" w:rsidTr="64D6D1B9">
        <w:trPr>
          <w:trHeight w:val="724"/>
        </w:trPr>
        <w:tc>
          <w:tcPr>
            <w:tcW w:w="3143" w:type="dxa"/>
            <w:tcBorders>
              <w:left w:val="single" w:sz="24" w:space="0" w:color="538135" w:themeColor="accent6" w:themeShade="BF"/>
            </w:tcBorders>
          </w:tcPr>
          <w:p w14:paraId="1D339B9E" w14:textId="41383D28" w:rsidR="00862A6B" w:rsidRPr="006E00DB" w:rsidRDefault="00862A6B" w:rsidP="00862A6B">
            <w:pPr>
              <w:rPr>
                <w:rFonts w:asciiTheme="majorHAnsi" w:hAnsiTheme="majorHAnsi" w:cstheme="majorHAnsi"/>
                <w:sz w:val="20"/>
                <w:szCs w:val="20"/>
              </w:rPr>
            </w:pPr>
            <w:r>
              <w:rPr>
                <w:rFonts w:asciiTheme="majorHAnsi" w:hAnsiTheme="majorHAnsi" w:cstheme="majorHAnsi"/>
                <w:sz w:val="20"/>
                <w:szCs w:val="20"/>
              </w:rPr>
              <w:t>Examentrainer leesvaardigheid</w:t>
            </w:r>
            <w:r w:rsidRPr="002364CC">
              <w:rPr>
                <w:color w:val="000000"/>
                <w:sz w:val="20"/>
                <w:szCs w:val="20"/>
              </w:rPr>
              <w:t xml:space="preserve"> </w:t>
            </w:r>
          </w:p>
        </w:tc>
        <w:tc>
          <w:tcPr>
            <w:tcW w:w="3280" w:type="dxa"/>
          </w:tcPr>
          <w:p w14:paraId="5FE5BB57" w14:textId="258F0917" w:rsidR="00862A6B" w:rsidRPr="00B57CE0" w:rsidRDefault="00862A6B" w:rsidP="00862A6B">
            <w:pPr>
              <w:rPr>
                <w:rFonts w:asciiTheme="majorHAnsi" w:hAnsiTheme="majorHAnsi" w:cstheme="majorHAnsi"/>
                <w:sz w:val="20"/>
                <w:szCs w:val="20"/>
              </w:rPr>
            </w:pPr>
            <w:r>
              <w:rPr>
                <w:rFonts w:asciiTheme="majorHAnsi" w:hAnsiTheme="majorHAnsi" w:cstheme="majorHAnsi"/>
                <w:sz w:val="20"/>
                <w:szCs w:val="20"/>
              </w:rPr>
              <w:t>Van je docent heb je een examentrainer gekregen maak de opdrachten na de lessen van je docent</w:t>
            </w:r>
          </w:p>
        </w:tc>
        <w:tc>
          <w:tcPr>
            <w:tcW w:w="2941" w:type="dxa"/>
            <w:gridSpan w:val="2"/>
          </w:tcPr>
          <w:p w14:paraId="0B50D944" w14:textId="7B5C7DDC" w:rsidR="00862A6B" w:rsidRPr="006E00DB" w:rsidRDefault="00862A6B" w:rsidP="00862A6B">
            <w:pPr>
              <w:rPr>
                <w:rFonts w:asciiTheme="majorHAnsi" w:hAnsiTheme="majorHAnsi" w:cstheme="majorHAnsi"/>
                <w:sz w:val="20"/>
                <w:szCs w:val="20"/>
              </w:rPr>
            </w:pPr>
            <w:r>
              <w:rPr>
                <w:rFonts w:asciiTheme="majorHAnsi" w:hAnsiTheme="majorHAnsi" w:cstheme="majorHAnsi"/>
                <w:sz w:val="20"/>
                <w:szCs w:val="20"/>
              </w:rPr>
              <w:t>Hou je examentrainer bij</w:t>
            </w:r>
            <w:r w:rsidRPr="002364CC">
              <w:rPr>
                <w:color w:val="000000"/>
                <w:sz w:val="20"/>
                <w:szCs w:val="20"/>
              </w:rPr>
              <w:t xml:space="preserve"> </w:t>
            </w:r>
          </w:p>
        </w:tc>
        <w:tc>
          <w:tcPr>
            <w:tcW w:w="3280" w:type="dxa"/>
            <w:tcBorders>
              <w:right w:val="single" w:sz="24" w:space="0" w:color="538135" w:themeColor="accent6" w:themeShade="BF"/>
            </w:tcBorders>
          </w:tcPr>
          <w:p w14:paraId="37ABC551" w14:textId="4A8E146C" w:rsidR="00862A6B" w:rsidRPr="006F64C6" w:rsidRDefault="00862A6B" w:rsidP="00862A6B">
            <w:pPr>
              <w:rPr>
                <w:rFonts w:asciiTheme="majorHAnsi" w:hAnsiTheme="majorHAnsi" w:cstheme="majorHAnsi"/>
                <w:b/>
                <w:bCs/>
                <w:sz w:val="20"/>
                <w:szCs w:val="20"/>
              </w:rPr>
            </w:pPr>
          </w:p>
        </w:tc>
        <w:tc>
          <w:tcPr>
            <w:tcW w:w="793" w:type="dxa"/>
            <w:tcBorders>
              <w:right w:val="single" w:sz="24" w:space="0" w:color="538135" w:themeColor="accent6" w:themeShade="BF"/>
            </w:tcBorders>
          </w:tcPr>
          <w:p w14:paraId="53BD966E" w14:textId="77777777" w:rsidR="00862A6B" w:rsidRPr="006F64C6" w:rsidRDefault="00862A6B" w:rsidP="00862A6B">
            <w:pPr>
              <w:rPr>
                <w:rFonts w:ascii="Arial" w:hAnsi="Arial" w:cs="Arial"/>
                <w:b/>
                <w:bCs/>
              </w:rPr>
            </w:pPr>
          </w:p>
        </w:tc>
      </w:tr>
      <w:tr w:rsidR="00862A6B" w:rsidRPr="006F64C6" w14:paraId="4DE567CF" w14:textId="77777777" w:rsidTr="00B06A37">
        <w:trPr>
          <w:trHeight w:val="724"/>
        </w:trPr>
        <w:tc>
          <w:tcPr>
            <w:tcW w:w="3143" w:type="dxa"/>
            <w:tcBorders>
              <w:left w:val="single" w:sz="24" w:space="0" w:color="538135" w:themeColor="accent6" w:themeShade="BF"/>
            </w:tcBorders>
          </w:tcPr>
          <w:p w14:paraId="54F1B72C" w14:textId="26555E34" w:rsidR="00862A6B" w:rsidRDefault="00862A6B" w:rsidP="00862A6B">
            <w:pPr>
              <w:rPr>
                <w:rFonts w:asciiTheme="majorHAnsi" w:hAnsiTheme="majorHAnsi" w:cstheme="majorHAnsi"/>
                <w:sz w:val="20"/>
                <w:szCs w:val="20"/>
              </w:rPr>
            </w:pPr>
            <w:r>
              <w:rPr>
                <w:rFonts w:asciiTheme="majorHAnsi" w:hAnsiTheme="majorHAnsi" w:cstheme="majorHAnsi"/>
                <w:sz w:val="20"/>
                <w:szCs w:val="20"/>
              </w:rPr>
              <w:t>Leer je signaalwoorden</w:t>
            </w:r>
          </w:p>
        </w:tc>
        <w:tc>
          <w:tcPr>
            <w:tcW w:w="3280" w:type="dxa"/>
          </w:tcPr>
          <w:p w14:paraId="580CF4EA" w14:textId="30131586" w:rsidR="00862A6B" w:rsidRDefault="00862A6B" w:rsidP="00862A6B">
            <w:pPr>
              <w:rPr>
                <w:rFonts w:asciiTheme="majorHAnsi" w:hAnsiTheme="majorHAnsi" w:cstheme="majorHAnsi"/>
                <w:sz w:val="20"/>
                <w:szCs w:val="20"/>
              </w:rPr>
            </w:pPr>
          </w:p>
        </w:tc>
        <w:tc>
          <w:tcPr>
            <w:tcW w:w="2941" w:type="dxa"/>
            <w:gridSpan w:val="2"/>
          </w:tcPr>
          <w:p w14:paraId="340BBF57" w14:textId="77777777" w:rsidR="00862A6B" w:rsidRDefault="00862A6B" w:rsidP="00862A6B">
            <w:pPr>
              <w:rPr>
                <w:rFonts w:asciiTheme="majorHAnsi" w:hAnsiTheme="majorHAnsi" w:cstheme="majorHAnsi"/>
                <w:sz w:val="20"/>
                <w:szCs w:val="20"/>
              </w:rPr>
            </w:pPr>
            <w:r>
              <w:rPr>
                <w:rFonts w:asciiTheme="majorHAnsi" w:hAnsiTheme="majorHAnsi" w:cstheme="majorHAnsi"/>
                <w:sz w:val="20"/>
                <w:szCs w:val="20"/>
              </w:rPr>
              <w:t xml:space="preserve">Ga naar je nieuwe English Classroom voor leerjaar 4 en daar vind je de woorden. </w:t>
            </w:r>
          </w:p>
          <w:p w14:paraId="041C9E5C" w14:textId="41B84D43" w:rsidR="00862A6B" w:rsidRDefault="00862A6B" w:rsidP="00862A6B">
            <w:pPr>
              <w:rPr>
                <w:rFonts w:asciiTheme="majorHAnsi" w:hAnsiTheme="majorHAnsi" w:cstheme="majorHAnsi"/>
                <w:sz w:val="20"/>
                <w:szCs w:val="20"/>
              </w:rPr>
            </w:pPr>
            <w:hyperlink r:id="rId12" w:history="1">
              <w:r w:rsidRPr="001858F9">
                <w:rPr>
                  <w:rStyle w:val="Hyperlink"/>
                  <w:rFonts w:asciiTheme="majorHAnsi" w:hAnsiTheme="majorHAnsi" w:cstheme="majorHAnsi"/>
                  <w:sz w:val="20"/>
                  <w:szCs w:val="20"/>
                </w:rPr>
                <w:t>Link English classroom</w:t>
              </w:r>
            </w:hyperlink>
          </w:p>
        </w:tc>
        <w:tc>
          <w:tcPr>
            <w:tcW w:w="3280" w:type="dxa"/>
            <w:tcBorders>
              <w:right w:val="single" w:sz="24" w:space="0" w:color="538135" w:themeColor="accent6" w:themeShade="BF"/>
            </w:tcBorders>
          </w:tcPr>
          <w:p w14:paraId="58F3F1BB" w14:textId="5678E951" w:rsidR="00862A6B" w:rsidRDefault="00862A6B" w:rsidP="00862A6B">
            <w:pPr>
              <w:rPr>
                <w:rFonts w:asciiTheme="majorHAnsi" w:hAnsiTheme="majorHAnsi" w:cstheme="majorHAnsi"/>
                <w:b/>
                <w:bCs/>
                <w:sz w:val="20"/>
                <w:szCs w:val="20"/>
              </w:rPr>
            </w:pPr>
            <w:r>
              <w:rPr>
                <w:rFonts w:asciiTheme="majorHAnsi" w:hAnsiTheme="majorHAnsi" w:cstheme="majorHAnsi"/>
                <w:b/>
                <w:bCs/>
                <w:sz w:val="20"/>
                <w:szCs w:val="20"/>
              </w:rPr>
              <w:t>Eigen planning</w:t>
            </w:r>
          </w:p>
        </w:tc>
        <w:tc>
          <w:tcPr>
            <w:tcW w:w="793" w:type="dxa"/>
            <w:tcBorders>
              <w:right w:val="single" w:sz="24" w:space="0" w:color="538135" w:themeColor="accent6" w:themeShade="BF"/>
            </w:tcBorders>
            <w:shd w:val="clear" w:color="auto" w:fill="auto"/>
          </w:tcPr>
          <w:p w14:paraId="218D899F" w14:textId="77777777" w:rsidR="00862A6B" w:rsidRPr="006F64C6" w:rsidRDefault="00862A6B" w:rsidP="00862A6B">
            <w:pPr>
              <w:rPr>
                <w:rFonts w:ascii="Arial" w:hAnsi="Arial" w:cs="Arial"/>
                <w:b/>
                <w:bCs/>
              </w:rPr>
            </w:pPr>
          </w:p>
        </w:tc>
      </w:tr>
      <w:tr w:rsidR="00862A6B" w:rsidRPr="006F64C6" w14:paraId="5A70EF02" w14:textId="7C8A5AD5" w:rsidTr="00B06A37">
        <w:trPr>
          <w:trHeight w:val="660"/>
        </w:trPr>
        <w:tc>
          <w:tcPr>
            <w:tcW w:w="3143" w:type="dxa"/>
            <w:tcBorders>
              <w:left w:val="single" w:sz="24" w:space="0" w:color="538135" w:themeColor="accent6" w:themeShade="BF"/>
            </w:tcBorders>
            <w:shd w:val="clear" w:color="auto" w:fill="FFC000"/>
          </w:tcPr>
          <w:p w14:paraId="39413BE4" w14:textId="779BAA6E" w:rsidR="00862A6B" w:rsidRPr="006F64C6" w:rsidRDefault="00862A6B" w:rsidP="00862A6B">
            <w:pPr>
              <w:rPr>
                <w:rFonts w:asciiTheme="majorHAnsi" w:hAnsiTheme="majorHAnsi" w:cstheme="majorHAnsi"/>
                <w:sz w:val="20"/>
                <w:szCs w:val="20"/>
              </w:rPr>
            </w:pPr>
            <w:r>
              <w:rPr>
                <w:rFonts w:asciiTheme="majorHAnsi" w:hAnsiTheme="majorHAnsi" w:cstheme="majorHAnsi"/>
                <w:sz w:val="20"/>
                <w:szCs w:val="20"/>
              </w:rPr>
              <w:t>CATWISE</w:t>
            </w:r>
          </w:p>
        </w:tc>
        <w:tc>
          <w:tcPr>
            <w:tcW w:w="3280" w:type="dxa"/>
            <w:shd w:val="clear" w:color="auto" w:fill="FFC000"/>
          </w:tcPr>
          <w:p w14:paraId="16A36549" w14:textId="29E62E48" w:rsidR="00862A6B" w:rsidRPr="006F64C6" w:rsidRDefault="00862A6B" w:rsidP="00862A6B">
            <w:pPr>
              <w:rPr>
                <w:rFonts w:asciiTheme="majorHAnsi" w:hAnsiTheme="majorHAnsi" w:cstheme="majorHAnsi"/>
                <w:sz w:val="20"/>
                <w:szCs w:val="20"/>
              </w:rPr>
            </w:pPr>
            <w:r>
              <w:rPr>
                <w:rFonts w:asciiTheme="majorHAnsi" w:hAnsiTheme="majorHAnsi" w:cstheme="majorHAnsi"/>
                <w:sz w:val="20"/>
                <w:szCs w:val="20"/>
              </w:rPr>
              <w:t>VLAK VOOR DE MEIVAKANTIE KRIJGJE NOG TIPS VAN MIJ VIA CATWISE</w:t>
            </w:r>
          </w:p>
        </w:tc>
        <w:tc>
          <w:tcPr>
            <w:tcW w:w="2941" w:type="dxa"/>
            <w:gridSpan w:val="2"/>
            <w:shd w:val="clear" w:color="auto" w:fill="FFC000"/>
          </w:tcPr>
          <w:p w14:paraId="157151A0" w14:textId="7E8A3E6B" w:rsidR="00862A6B" w:rsidRPr="006F64C6" w:rsidRDefault="00862A6B" w:rsidP="00862A6B">
            <w:pPr>
              <w:rPr>
                <w:rFonts w:asciiTheme="majorHAnsi" w:hAnsiTheme="majorHAnsi" w:cstheme="majorHAnsi"/>
                <w:sz w:val="20"/>
                <w:szCs w:val="20"/>
              </w:rPr>
            </w:pPr>
            <w:r>
              <w:rPr>
                <w:rFonts w:asciiTheme="majorHAnsi" w:hAnsiTheme="majorHAnsi" w:cstheme="majorHAnsi"/>
                <w:sz w:val="20"/>
                <w:szCs w:val="20"/>
              </w:rPr>
              <w:t>BEKIJK DEZE TIPS GOED EN GEBRUIK ZE IN JE VOORBEREIDING</w:t>
            </w:r>
          </w:p>
        </w:tc>
        <w:tc>
          <w:tcPr>
            <w:tcW w:w="3280" w:type="dxa"/>
            <w:tcBorders>
              <w:right w:val="single" w:sz="24" w:space="0" w:color="538135" w:themeColor="accent6" w:themeShade="BF"/>
            </w:tcBorders>
            <w:shd w:val="clear" w:color="auto" w:fill="FFC000"/>
          </w:tcPr>
          <w:p w14:paraId="37553221" w14:textId="18898CE7" w:rsidR="00862A6B" w:rsidRPr="006F64C6" w:rsidRDefault="00862A6B" w:rsidP="00862A6B">
            <w:pPr>
              <w:rPr>
                <w:rFonts w:asciiTheme="majorHAnsi" w:hAnsiTheme="majorHAnsi" w:cstheme="majorHAnsi"/>
                <w:b/>
                <w:bCs/>
                <w:sz w:val="20"/>
                <w:szCs w:val="20"/>
              </w:rPr>
            </w:pPr>
            <w:r>
              <w:rPr>
                <w:rFonts w:asciiTheme="majorHAnsi" w:hAnsiTheme="majorHAnsi" w:cstheme="majorHAnsi"/>
                <w:b/>
                <w:bCs/>
                <w:sz w:val="20"/>
                <w:szCs w:val="20"/>
              </w:rPr>
              <w:t xml:space="preserve">HEEL VEEL SUCCES MET JULLIE ENGELS EXAMEN NA DE MEIVAKANTIE. </w:t>
            </w:r>
            <w:r w:rsidRPr="00491E1E">
              <w:rPr>
                <w:rFonts w:asciiTheme="majorHAnsi" w:hAnsiTheme="majorHAnsi" w:cstheme="majorHAnsi"/>
                <w:b/>
                <w:bCs/>
                <w:sz w:val="20"/>
                <w:szCs w:val="20"/>
                <w:lang w:val="en-GB"/>
              </w:rPr>
              <w:t>MAKE ME PROUD!!</w:t>
            </w:r>
          </w:p>
        </w:tc>
        <w:tc>
          <w:tcPr>
            <w:tcW w:w="793" w:type="dxa"/>
            <w:tcBorders>
              <w:right w:val="single" w:sz="24" w:space="0" w:color="538135" w:themeColor="accent6" w:themeShade="BF"/>
            </w:tcBorders>
          </w:tcPr>
          <w:p w14:paraId="62CB884D" w14:textId="730712D7" w:rsidR="00862A6B" w:rsidRPr="006F64C6" w:rsidRDefault="00862A6B" w:rsidP="00862A6B">
            <w:pPr>
              <w:rPr>
                <w:rFonts w:ascii="Arial" w:hAnsi="Arial" w:cs="Arial"/>
              </w:rPr>
            </w:pPr>
          </w:p>
        </w:tc>
      </w:tr>
      <w:tr w:rsidR="00862A6B" w:rsidRPr="006F64C6" w14:paraId="1C878A81" w14:textId="2775FFA0" w:rsidTr="001C1877">
        <w:trPr>
          <w:trHeight w:val="698"/>
        </w:trPr>
        <w:tc>
          <w:tcPr>
            <w:tcW w:w="3143" w:type="dxa"/>
            <w:tcBorders>
              <w:left w:val="single" w:sz="24" w:space="0" w:color="538135" w:themeColor="accent6" w:themeShade="BF"/>
              <w:bottom w:val="single" w:sz="24" w:space="0" w:color="538135" w:themeColor="accent6" w:themeShade="BF"/>
            </w:tcBorders>
            <w:shd w:val="clear" w:color="auto" w:fill="auto"/>
          </w:tcPr>
          <w:p w14:paraId="69AC9E7E" w14:textId="5F0356CB" w:rsidR="00862A6B" w:rsidRPr="002364CC" w:rsidRDefault="00862A6B" w:rsidP="00862A6B">
            <w:pPr>
              <w:rPr>
                <w:rFonts w:ascii="Arial" w:hAnsi="Arial" w:cs="Arial"/>
                <w:sz w:val="20"/>
                <w:szCs w:val="20"/>
              </w:rPr>
            </w:pPr>
          </w:p>
        </w:tc>
        <w:tc>
          <w:tcPr>
            <w:tcW w:w="3280" w:type="dxa"/>
            <w:tcBorders>
              <w:bottom w:val="single" w:sz="24" w:space="0" w:color="538135" w:themeColor="accent6" w:themeShade="BF"/>
            </w:tcBorders>
            <w:shd w:val="clear" w:color="auto" w:fill="auto"/>
          </w:tcPr>
          <w:p w14:paraId="1E492EF4" w14:textId="14AA2969" w:rsidR="00862A6B" w:rsidRPr="00C92C87" w:rsidRDefault="00862A6B" w:rsidP="00862A6B">
            <w:pPr>
              <w:rPr>
                <w:rFonts w:ascii="Arial" w:hAnsi="Arial" w:cs="Arial"/>
                <w:sz w:val="20"/>
                <w:szCs w:val="20"/>
                <w:lang w:val="en-GB"/>
              </w:rPr>
            </w:pPr>
          </w:p>
        </w:tc>
        <w:tc>
          <w:tcPr>
            <w:tcW w:w="2941" w:type="dxa"/>
            <w:gridSpan w:val="2"/>
            <w:tcBorders>
              <w:bottom w:val="single" w:sz="24" w:space="0" w:color="538135" w:themeColor="accent6" w:themeShade="BF"/>
            </w:tcBorders>
            <w:shd w:val="clear" w:color="auto" w:fill="auto"/>
          </w:tcPr>
          <w:p w14:paraId="789AFEAF" w14:textId="584405DE" w:rsidR="00862A6B" w:rsidRPr="002364CC" w:rsidRDefault="00862A6B" w:rsidP="00862A6B">
            <w:pPr>
              <w:rPr>
                <w:rFonts w:ascii="Arial" w:hAnsi="Arial" w:cs="Arial"/>
                <w:sz w:val="20"/>
                <w:szCs w:val="20"/>
              </w:rPr>
            </w:pPr>
          </w:p>
        </w:tc>
        <w:tc>
          <w:tcPr>
            <w:tcW w:w="3280" w:type="dxa"/>
            <w:tcBorders>
              <w:bottom w:val="single" w:sz="24" w:space="0" w:color="538135" w:themeColor="accent6" w:themeShade="BF"/>
              <w:right w:val="single" w:sz="24" w:space="0" w:color="538135" w:themeColor="accent6" w:themeShade="BF"/>
            </w:tcBorders>
            <w:shd w:val="clear" w:color="auto" w:fill="auto"/>
          </w:tcPr>
          <w:p w14:paraId="6D297AAE" w14:textId="77777777" w:rsidR="00862A6B" w:rsidRPr="006F64C6" w:rsidRDefault="00862A6B" w:rsidP="00862A6B">
            <w:pPr>
              <w:rPr>
                <w:rFonts w:ascii="Arial" w:hAnsi="Arial" w:cs="Arial"/>
              </w:rPr>
            </w:pPr>
          </w:p>
        </w:tc>
        <w:tc>
          <w:tcPr>
            <w:tcW w:w="793" w:type="dxa"/>
            <w:tcBorders>
              <w:bottom w:val="single" w:sz="24" w:space="0" w:color="538135" w:themeColor="accent6" w:themeShade="BF"/>
              <w:right w:val="single" w:sz="24" w:space="0" w:color="538135" w:themeColor="accent6" w:themeShade="BF"/>
            </w:tcBorders>
            <w:shd w:val="clear" w:color="auto" w:fill="auto"/>
          </w:tcPr>
          <w:p w14:paraId="74DC60F8" w14:textId="24296B00" w:rsidR="00862A6B" w:rsidRPr="006F64C6" w:rsidRDefault="00862A6B" w:rsidP="00862A6B">
            <w:pPr>
              <w:rPr>
                <w:rFonts w:ascii="Arial" w:hAnsi="Arial" w:cs="Arial"/>
              </w:rPr>
            </w:pPr>
          </w:p>
        </w:tc>
      </w:tr>
    </w:tbl>
    <w:p w14:paraId="1CB1E9D0" w14:textId="4FF0178D" w:rsidR="001F4304" w:rsidRPr="006F64C6" w:rsidRDefault="001F4304">
      <w:pPr>
        <w:rPr>
          <w:rFonts w:ascii="Arial" w:hAnsi="Arial" w:cs="Arial"/>
        </w:rPr>
      </w:pPr>
    </w:p>
    <w:p w14:paraId="0E472C3F" w14:textId="54BCB50E" w:rsidR="00981724" w:rsidRDefault="00981724">
      <w:pPr>
        <w:rPr>
          <w:rFonts w:ascii="Arial" w:hAnsi="Arial" w:cs="Arial"/>
          <w:b/>
          <w:bCs/>
        </w:rPr>
      </w:pPr>
    </w:p>
    <w:p w14:paraId="667ABE1D" w14:textId="0DDC4B2F" w:rsidR="00E431B5" w:rsidRDefault="00E431B5">
      <w:pPr>
        <w:rPr>
          <w:rFonts w:ascii="Arial" w:hAnsi="Arial" w:cs="Arial"/>
          <w:b/>
          <w:bCs/>
        </w:rPr>
      </w:pPr>
    </w:p>
    <w:p w14:paraId="573D0C16" w14:textId="5C0582CE" w:rsidR="00E431B5" w:rsidRDefault="00E431B5">
      <w:pPr>
        <w:rPr>
          <w:rFonts w:ascii="Arial" w:hAnsi="Arial" w:cs="Arial"/>
          <w:b/>
          <w:bCs/>
        </w:rPr>
      </w:pPr>
    </w:p>
    <w:p w14:paraId="5A77F85E" w14:textId="77777777" w:rsidR="00E431B5" w:rsidRPr="006F64C6" w:rsidRDefault="00E431B5">
      <w:pPr>
        <w:rPr>
          <w:rFonts w:ascii="Arial" w:hAnsi="Arial" w:cs="Arial"/>
          <w:b/>
          <w:bCs/>
        </w:rPr>
      </w:pPr>
    </w:p>
    <w:tbl>
      <w:tblPr>
        <w:tblStyle w:val="Tabelraster"/>
        <w:tblW w:w="15877" w:type="dxa"/>
        <w:tblInd w:w="-998" w:type="dxa"/>
        <w:tblLook w:val="04A0" w:firstRow="1" w:lastRow="0" w:firstColumn="1" w:lastColumn="0" w:noHBand="0" w:noVBand="1"/>
      </w:tblPr>
      <w:tblGrid>
        <w:gridCol w:w="3545"/>
        <w:gridCol w:w="1701"/>
        <w:gridCol w:w="10631"/>
      </w:tblGrid>
      <w:tr w:rsidR="001157F7" w14:paraId="03B46CD2" w14:textId="77777777" w:rsidTr="001157F7">
        <w:tc>
          <w:tcPr>
            <w:tcW w:w="3545" w:type="dxa"/>
            <w:shd w:val="clear" w:color="auto" w:fill="92D050"/>
          </w:tcPr>
          <w:p w14:paraId="046AE535" w14:textId="77777777" w:rsidR="001157F7" w:rsidRPr="001157F7" w:rsidRDefault="001157F7" w:rsidP="00766725">
            <w:pPr>
              <w:rPr>
                <w:rFonts w:ascii="Arial" w:hAnsi="Arial" w:cs="Arial"/>
                <w:b/>
                <w:bCs/>
              </w:rPr>
            </w:pPr>
            <w:r w:rsidRPr="001157F7">
              <w:rPr>
                <w:rFonts w:ascii="Arial" w:hAnsi="Arial" w:cs="Arial"/>
                <w:b/>
                <w:bCs/>
              </w:rPr>
              <w:t>BVB:</w:t>
            </w:r>
          </w:p>
        </w:tc>
        <w:tc>
          <w:tcPr>
            <w:tcW w:w="1701" w:type="dxa"/>
            <w:shd w:val="clear" w:color="auto" w:fill="92D050"/>
          </w:tcPr>
          <w:p w14:paraId="13E7E40B" w14:textId="77777777" w:rsidR="001157F7" w:rsidRPr="001157F7" w:rsidRDefault="001157F7" w:rsidP="00766725">
            <w:pPr>
              <w:rPr>
                <w:rFonts w:ascii="Arial" w:hAnsi="Arial" w:cs="Arial"/>
                <w:b/>
                <w:bCs/>
              </w:rPr>
            </w:pPr>
            <w:r w:rsidRPr="001157F7">
              <w:rPr>
                <w:rFonts w:ascii="Arial" w:hAnsi="Arial" w:cs="Arial"/>
                <w:b/>
                <w:bCs/>
              </w:rPr>
              <w:t>Datum:</w:t>
            </w:r>
          </w:p>
        </w:tc>
        <w:tc>
          <w:tcPr>
            <w:tcW w:w="10631" w:type="dxa"/>
            <w:shd w:val="clear" w:color="auto" w:fill="92D050"/>
          </w:tcPr>
          <w:p w14:paraId="42243FE8" w14:textId="77777777" w:rsidR="001157F7" w:rsidRPr="001157F7" w:rsidRDefault="001157F7" w:rsidP="00766725">
            <w:pPr>
              <w:rPr>
                <w:rFonts w:ascii="Arial" w:hAnsi="Arial" w:cs="Arial"/>
                <w:b/>
                <w:bCs/>
              </w:rPr>
            </w:pPr>
            <w:r w:rsidRPr="001157F7">
              <w:rPr>
                <w:rFonts w:ascii="Arial" w:hAnsi="Arial" w:cs="Arial"/>
                <w:b/>
                <w:bCs/>
              </w:rPr>
              <w:t>Wat moet ik doen:</w:t>
            </w:r>
          </w:p>
        </w:tc>
      </w:tr>
      <w:tr w:rsidR="001157F7" w14:paraId="2F806A6B" w14:textId="77777777" w:rsidTr="001157F7">
        <w:tc>
          <w:tcPr>
            <w:tcW w:w="3545" w:type="dxa"/>
          </w:tcPr>
          <w:p w14:paraId="50581241" w14:textId="219ACB8D" w:rsidR="001157F7" w:rsidRDefault="001157F7" w:rsidP="00766725"/>
        </w:tc>
        <w:tc>
          <w:tcPr>
            <w:tcW w:w="1701" w:type="dxa"/>
          </w:tcPr>
          <w:p w14:paraId="5DC13502" w14:textId="3FF12810" w:rsidR="00CE3CEF" w:rsidRDefault="00CE3CEF" w:rsidP="00766725"/>
        </w:tc>
        <w:tc>
          <w:tcPr>
            <w:tcW w:w="10631" w:type="dxa"/>
          </w:tcPr>
          <w:p w14:paraId="581B6F0F" w14:textId="74F1D898" w:rsidR="00CE3CEF" w:rsidRDefault="00CE3CEF" w:rsidP="00766725"/>
        </w:tc>
      </w:tr>
    </w:tbl>
    <w:p w14:paraId="4E6E34DB" w14:textId="74EEA1AD" w:rsidR="001F4304" w:rsidRDefault="001F4304">
      <w:pPr>
        <w:rPr>
          <w:rFonts w:ascii="Arial" w:hAnsi="Arial" w:cs="Arial"/>
          <w:b/>
          <w:bCs/>
        </w:rPr>
      </w:pPr>
    </w:p>
    <w:tbl>
      <w:tblPr>
        <w:tblStyle w:val="Tabelraster"/>
        <w:tblpPr w:leftFromText="141" w:rightFromText="141" w:vertAnchor="text" w:horzAnchor="page" w:tblpX="413" w:tblpY="158"/>
        <w:tblW w:w="15871" w:type="dxa"/>
        <w:tblLook w:val="04A0" w:firstRow="1" w:lastRow="0" w:firstColumn="1" w:lastColumn="0" w:noHBand="0" w:noVBand="1"/>
      </w:tblPr>
      <w:tblGrid>
        <w:gridCol w:w="15871"/>
      </w:tblGrid>
      <w:tr w:rsidR="001157F7" w:rsidRPr="00BD345D" w14:paraId="10FF16CE" w14:textId="77777777" w:rsidTr="001157F7">
        <w:tc>
          <w:tcPr>
            <w:tcW w:w="15871" w:type="dxa"/>
            <w:shd w:val="clear" w:color="auto" w:fill="92D050"/>
          </w:tcPr>
          <w:p w14:paraId="39190C71" w14:textId="77777777" w:rsidR="001157F7" w:rsidRPr="001157F7" w:rsidRDefault="001157F7" w:rsidP="001157F7">
            <w:pPr>
              <w:rPr>
                <w:rFonts w:ascii="Arial" w:hAnsi="Arial" w:cs="Arial"/>
                <w:b/>
                <w:bCs/>
              </w:rPr>
            </w:pPr>
            <w:r w:rsidRPr="001157F7">
              <w:rPr>
                <w:rFonts w:ascii="Arial" w:hAnsi="Arial" w:cs="Arial"/>
                <w:b/>
                <w:bCs/>
              </w:rPr>
              <w:t>Instructiemateriaal:</w:t>
            </w:r>
          </w:p>
        </w:tc>
      </w:tr>
      <w:tr w:rsidR="001157F7" w:rsidRPr="00BD345D" w14:paraId="38DAFF78" w14:textId="77777777" w:rsidTr="001157F7">
        <w:tc>
          <w:tcPr>
            <w:tcW w:w="15871" w:type="dxa"/>
          </w:tcPr>
          <w:p w14:paraId="251AA8D1" w14:textId="77777777" w:rsidR="001157F7" w:rsidRPr="00BD345D" w:rsidRDefault="001157F7" w:rsidP="001157F7">
            <w:pPr>
              <w:rPr>
                <w:rFonts w:ascii="Arial" w:hAnsi="Arial" w:cs="Arial"/>
              </w:rPr>
            </w:pPr>
          </w:p>
          <w:p w14:paraId="4E73C1C4" w14:textId="6C14320D" w:rsidR="00733577" w:rsidRPr="00813C45" w:rsidRDefault="00813C45" w:rsidP="00813C45">
            <w:pPr>
              <w:rPr>
                <w:rFonts w:ascii="Arial" w:hAnsi="Arial" w:cs="Arial"/>
              </w:rPr>
            </w:pPr>
            <w:r w:rsidRPr="00813C45">
              <w:rPr>
                <w:rFonts w:ascii="Arial" w:hAnsi="Arial" w:cs="Arial"/>
              </w:rPr>
              <w:t xml:space="preserve">Kijk in je English Classroom bij periode </w:t>
            </w:r>
            <w:r w:rsidR="00C92C87">
              <w:rPr>
                <w:rFonts w:ascii="Arial" w:hAnsi="Arial" w:cs="Arial"/>
              </w:rPr>
              <w:t>4</w:t>
            </w:r>
            <w:r w:rsidR="0023568A">
              <w:rPr>
                <w:rFonts w:ascii="Arial" w:hAnsi="Arial" w:cs="Arial"/>
              </w:rPr>
              <w:t xml:space="preserve"> </w:t>
            </w:r>
            <w:r w:rsidRPr="00813C45">
              <w:rPr>
                <w:rFonts w:ascii="Arial" w:hAnsi="Arial" w:cs="Arial"/>
              </w:rPr>
              <w:t xml:space="preserve"> </w:t>
            </w:r>
            <w:r w:rsidR="00733577">
              <w:rPr>
                <w:rFonts w:ascii="Arial" w:hAnsi="Arial" w:cs="Arial"/>
              </w:rPr>
              <w:t>hier vind je de info ove</w:t>
            </w:r>
            <w:r w:rsidR="006F64C6">
              <w:rPr>
                <w:rFonts w:ascii="Arial" w:hAnsi="Arial" w:cs="Arial"/>
              </w:rPr>
              <w:t xml:space="preserve">r je </w:t>
            </w:r>
            <w:proofErr w:type="spellStart"/>
            <w:r w:rsidR="006F64C6">
              <w:rPr>
                <w:rFonts w:ascii="Arial" w:hAnsi="Arial" w:cs="Arial"/>
              </w:rPr>
              <w:t>SE’s</w:t>
            </w:r>
            <w:proofErr w:type="spellEnd"/>
          </w:p>
          <w:p w14:paraId="250F81BC" w14:textId="483C6FB8" w:rsidR="00733577" w:rsidRPr="00733577" w:rsidRDefault="00813C45" w:rsidP="00733577">
            <w:r w:rsidRPr="00813C45">
              <w:rPr>
                <w:rFonts w:ascii="Arial" w:hAnsi="Arial" w:cs="Arial"/>
              </w:rPr>
              <w:t>L</w:t>
            </w:r>
            <w:r w:rsidR="00743BD8">
              <w:rPr>
                <w:rFonts w:ascii="Arial" w:hAnsi="Arial" w:cs="Arial"/>
              </w:rPr>
              <w:t xml:space="preserve">ink: </w:t>
            </w:r>
            <w:r w:rsidR="001858F9" w:rsidRPr="001858F9">
              <w:t xml:space="preserve"> </w:t>
            </w:r>
            <w:hyperlink r:id="rId13" w:tgtFrame="_blank" w:history="1">
              <w:r w:rsidR="001858F9" w:rsidRPr="001858F9">
                <w:rPr>
                  <w:rFonts w:ascii="Arial" w:hAnsi="Arial" w:cs="Arial"/>
                  <w:color w:val="0071BA"/>
                  <w:sz w:val="21"/>
                  <w:szCs w:val="21"/>
                  <w:u w:val="single"/>
                  <w:shd w:val="clear" w:color="auto" w:fill="F8F8F8"/>
                </w:rPr>
                <w:t>https://maken.wikiwijs.nl/148781/ENGLISH_CLASSROOM_NT_4</w:t>
              </w:r>
            </w:hyperlink>
          </w:p>
          <w:p w14:paraId="2BDC2DEF" w14:textId="2CEF9BC4" w:rsidR="00733577" w:rsidRPr="00BD345D" w:rsidRDefault="00733577" w:rsidP="00733577">
            <w:pPr>
              <w:rPr>
                <w:rFonts w:ascii="Arial" w:hAnsi="Arial" w:cs="Arial"/>
              </w:rPr>
            </w:pPr>
          </w:p>
        </w:tc>
      </w:tr>
    </w:tbl>
    <w:p w14:paraId="01BD6E2D" w14:textId="77777777" w:rsidR="001F4304" w:rsidRPr="00AF7766" w:rsidRDefault="001F4304">
      <w:pPr>
        <w:rPr>
          <w:rFonts w:ascii="Arial" w:hAnsi="Arial" w:cs="Arial"/>
          <w:b/>
          <w:bCs/>
        </w:rPr>
      </w:pPr>
    </w:p>
    <w:p w14:paraId="7D03A018" w14:textId="77777777" w:rsidR="00AF7766" w:rsidRPr="00BD345D" w:rsidRDefault="00AF7766">
      <w:pPr>
        <w:rPr>
          <w:rFonts w:ascii="Arial" w:hAnsi="Arial" w:cs="Arial"/>
        </w:rPr>
      </w:pPr>
    </w:p>
    <w:p w14:paraId="4A91CAC6" w14:textId="43EBDA3B" w:rsidR="2498A0C9" w:rsidRDefault="2498A0C9">
      <w:pPr>
        <w:rPr>
          <w:rFonts w:ascii="Arial" w:hAnsi="Arial" w:cs="Arial"/>
        </w:rPr>
      </w:pPr>
    </w:p>
    <w:p w14:paraId="4A1FD137" w14:textId="41AA0545" w:rsidR="001F4304" w:rsidRDefault="001F4304">
      <w:pPr>
        <w:rPr>
          <w:rFonts w:ascii="Arial" w:hAnsi="Arial" w:cs="Arial"/>
        </w:rPr>
      </w:pPr>
    </w:p>
    <w:p w14:paraId="3298FD30" w14:textId="3235DB1A" w:rsidR="001F4304" w:rsidRDefault="001F4304">
      <w:pPr>
        <w:rPr>
          <w:rFonts w:ascii="Arial" w:hAnsi="Arial" w:cs="Arial"/>
        </w:rPr>
      </w:pPr>
    </w:p>
    <w:p w14:paraId="572344EB" w14:textId="77777777" w:rsidR="001F4304" w:rsidRPr="00BD345D" w:rsidRDefault="001F4304">
      <w:pPr>
        <w:rPr>
          <w:rFonts w:ascii="Arial" w:hAnsi="Arial" w:cs="Arial"/>
        </w:rPr>
      </w:pPr>
    </w:p>
    <w:p w14:paraId="2D91CEE4" w14:textId="77777777" w:rsidR="005F7E05" w:rsidRDefault="005F7E05"/>
    <w:p w14:paraId="19DF84AC" w14:textId="77777777" w:rsidR="008D21DF" w:rsidRDefault="008D21DF"/>
    <w:sectPr w:rsidR="008D21DF" w:rsidSect="00810358">
      <w:headerReference w:type="even" r:id="rId14"/>
      <w:headerReference w:type="default" r:id="rId15"/>
      <w:footerReference w:type="even" r:id="rId16"/>
      <w:footerReference w:type="default" r:id="rId17"/>
      <w:headerReference w:type="first" r:id="rId18"/>
      <w:footerReference w:type="first" r:id="rId1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011B3" w14:textId="77777777" w:rsidR="00FD24AB" w:rsidRDefault="00FD24AB" w:rsidP="00A06552">
      <w:r>
        <w:separator/>
      </w:r>
    </w:p>
  </w:endnote>
  <w:endnote w:type="continuationSeparator" w:id="0">
    <w:p w14:paraId="7FD12659" w14:textId="77777777" w:rsidR="00FD24AB" w:rsidRDefault="00FD24AB" w:rsidP="00A06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949E8" w14:textId="77777777" w:rsidR="00220FCA" w:rsidRDefault="00220FC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B21B9" w14:textId="77777777" w:rsidR="00220FCA" w:rsidRDefault="00220FC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4414" w14:textId="77777777" w:rsidR="00220FCA" w:rsidRDefault="00220F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D3A42" w14:textId="77777777" w:rsidR="00FD24AB" w:rsidRDefault="00FD24AB" w:rsidP="00A06552">
      <w:r>
        <w:separator/>
      </w:r>
    </w:p>
  </w:footnote>
  <w:footnote w:type="continuationSeparator" w:id="0">
    <w:p w14:paraId="39E274CA" w14:textId="77777777" w:rsidR="00FD24AB" w:rsidRDefault="00FD24AB" w:rsidP="00A06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9E8CA" w14:textId="77777777" w:rsidR="00220FCA" w:rsidRDefault="00220FC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8CDB4" w14:textId="4B75EB8D" w:rsidR="00A06552" w:rsidRPr="00A06552" w:rsidRDefault="00AC3BCC" w:rsidP="00A06552">
    <w:pPr>
      <w:pStyle w:val="Koptekst"/>
    </w:pPr>
    <w:r>
      <w:rPr>
        <w:noProof/>
      </w:rPr>
      <w:drawing>
        <wp:anchor distT="0" distB="0" distL="114300" distR="114300" simplePos="0" relativeHeight="251658240" behindDoc="0" locked="0" layoutInCell="1" allowOverlap="1" wp14:anchorId="05DA6C6C" wp14:editId="10165E06">
          <wp:simplePos x="0" y="0"/>
          <wp:positionH relativeFrom="margin">
            <wp:posOffset>7507605</wp:posOffset>
          </wp:positionH>
          <wp:positionV relativeFrom="page">
            <wp:align>top</wp:align>
          </wp:positionV>
          <wp:extent cx="2211070" cy="1557020"/>
          <wp:effectExtent l="0" t="0" r="0" b="0"/>
          <wp:wrapSquare wrapText="bothSides"/>
          <wp:docPr id="3" name="Afbeelding 3" descr="Afbeelding met klok,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ng.PNG"/>
                  <pic:cNvPicPr/>
                </pic:nvPicPr>
                <pic:blipFill>
                  <a:blip r:embed="rId1">
                    <a:extLst>
                      <a:ext uri="{28A0092B-C50C-407E-A947-70E740481C1C}">
                        <a14:useLocalDpi xmlns:a14="http://schemas.microsoft.com/office/drawing/2010/main" val="0"/>
                      </a:ext>
                    </a:extLst>
                  </a:blip>
                  <a:stretch>
                    <a:fillRect/>
                  </a:stretch>
                </pic:blipFill>
                <pic:spPr>
                  <a:xfrm>
                    <a:off x="0" y="0"/>
                    <a:ext cx="2211070" cy="15570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06CAF" w14:textId="77777777" w:rsidR="00220FCA" w:rsidRDefault="00220FC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70EAA"/>
    <w:multiLevelType w:val="hybridMultilevel"/>
    <w:tmpl w:val="02A848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69F02F6"/>
    <w:multiLevelType w:val="hybridMultilevel"/>
    <w:tmpl w:val="7542F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11D0151"/>
    <w:multiLevelType w:val="hybridMultilevel"/>
    <w:tmpl w:val="BA96B3B4"/>
    <w:lvl w:ilvl="0" w:tplc="B758293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EF72C76"/>
    <w:multiLevelType w:val="hybridMultilevel"/>
    <w:tmpl w:val="D648FF88"/>
    <w:lvl w:ilvl="0" w:tplc="87FEABD4">
      <w:start w:val="1"/>
      <w:numFmt w:val="decimal"/>
      <w:lvlText w:val="%1."/>
      <w:lvlJc w:val="left"/>
      <w:pPr>
        <w:ind w:left="720" w:hanging="360"/>
      </w:pPr>
    </w:lvl>
    <w:lvl w:ilvl="1" w:tplc="99363D3E">
      <w:start w:val="1"/>
      <w:numFmt w:val="lowerLetter"/>
      <w:lvlText w:val="%2."/>
      <w:lvlJc w:val="left"/>
      <w:pPr>
        <w:ind w:left="1440" w:hanging="360"/>
      </w:pPr>
    </w:lvl>
    <w:lvl w:ilvl="2" w:tplc="E0104AF8">
      <w:start w:val="1"/>
      <w:numFmt w:val="lowerRoman"/>
      <w:lvlText w:val="%3."/>
      <w:lvlJc w:val="right"/>
      <w:pPr>
        <w:ind w:left="2160" w:hanging="180"/>
      </w:pPr>
    </w:lvl>
    <w:lvl w:ilvl="3" w:tplc="6690212C">
      <w:start w:val="1"/>
      <w:numFmt w:val="decimal"/>
      <w:lvlText w:val="%4."/>
      <w:lvlJc w:val="left"/>
      <w:pPr>
        <w:ind w:left="2880" w:hanging="360"/>
      </w:pPr>
    </w:lvl>
    <w:lvl w:ilvl="4" w:tplc="EEFA81BE">
      <w:start w:val="1"/>
      <w:numFmt w:val="lowerLetter"/>
      <w:lvlText w:val="%5."/>
      <w:lvlJc w:val="left"/>
      <w:pPr>
        <w:ind w:left="3600" w:hanging="360"/>
      </w:pPr>
    </w:lvl>
    <w:lvl w:ilvl="5" w:tplc="D96494EE">
      <w:start w:val="1"/>
      <w:numFmt w:val="lowerRoman"/>
      <w:lvlText w:val="%6."/>
      <w:lvlJc w:val="right"/>
      <w:pPr>
        <w:ind w:left="4320" w:hanging="180"/>
      </w:pPr>
    </w:lvl>
    <w:lvl w:ilvl="6" w:tplc="E4B208BE">
      <w:start w:val="1"/>
      <w:numFmt w:val="decimal"/>
      <w:lvlText w:val="%7."/>
      <w:lvlJc w:val="left"/>
      <w:pPr>
        <w:ind w:left="5040" w:hanging="360"/>
      </w:pPr>
    </w:lvl>
    <w:lvl w:ilvl="7" w:tplc="9CBC6DC8">
      <w:start w:val="1"/>
      <w:numFmt w:val="lowerLetter"/>
      <w:lvlText w:val="%8."/>
      <w:lvlJc w:val="left"/>
      <w:pPr>
        <w:ind w:left="5760" w:hanging="360"/>
      </w:pPr>
    </w:lvl>
    <w:lvl w:ilvl="8" w:tplc="FDA44084">
      <w:start w:val="1"/>
      <w:numFmt w:val="lowerRoman"/>
      <w:lvlText w:val="%9."/>
      <w:lvlJc w:val="right"/>
      <w:pPr>
        <w:ind w:left="6480" w:hanging="180"/>
      </w:pPr>
    </w:lvl>
  </w:abstractNum>
  <w:num w:numId="1" w16cid:durableId="1075708828">
    <w:abstractNumId w:val="3"/>
  </w:num>
  <w:num w:numId="2" w16cid:durableId="836382922">
    <w:abstractNumId w:val="0"/>
  </w:num>
  <w:num w:numId="3" w16cid:durableId="1642880439">
    <w:abstractNumId w:val="1"/>
  </w:num>
  <w:num w:numId="4" w16cid:durableId="435101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52"/>
    <w:rsid w:val="000440CA"/>
    <w:rsid w:val="00054E98"/>
    <w:rsid w:val="00067042"/>
    <w:rsid w:val="00071984"/>
    <w:rsid w:val="000F04E6"/>
    <w:rsid w:val="001157F7"/>
    <w:rsid w:val="0012308C"/>
    <w:rsid w:val="001269EF"/>
    <w:rsid w:val="0013534D"/>
    <w:rsid w:val="00140E5A"/>
    <w:rsid w:val="00176363"/>
    <w:rsid w:val="00177CC5"/>
    <w:rsid w:val="001858F9"/>
    <w:rsid w:val="001C1877"/>
    <w:rsid w:val="001D2CCE"/>
    <w:rsid w:val="001D675C"/>
    <w:rsid w:val="001E46B9"/>
    <w:rsid w:val="001F4304"/>
    <w:rsid w:val="00220FCA"/>
    <w:rsid w:val="00223B80"/>
    <w:rsid w:val="0023568A"/>
    <w:rsid w:val="002364CC"/>
    <w:rsid w:val="002376F1"/>
    <w:rsid w:val="00282A70"/>
    <w:rsid w:val="002A7329"/>
    <w:rsid w:val="002D002A"/>
    <w:rsid w:val="002D2D07"/>
    <w:rsid w:val="002E14D9"/>
    <w:rsid w:val="002E513F"/>
    <w:rsid w:val="00331331"/>
    <w:rsid w:val="003334B0"/>
    <w:rsid w:val="00353927"/>
    <w:rsid w:val="00370DA6"/>
    <w:rsid w:val="00382656"/>
    <w:rsid w:val="00385421"/>
    <w:rsid w:val="003B45E5"/>
    <w:rsid w:val="003E3894"/>
    <w:rsid w:val="003E7B28"/>
    <w:rsid w:val="004129F5"/>
    <w:rsid w:val="00431D92"/>
    <w:rsid w:val="004C29E3"/>
    <w:rsid w:val="004C402B"/>
    <w:rsid w:val="0051066F"/>
    <w:rsid w:val="00530893"/>
    <w:rsid w:val="00543107"/>
    <w:rsid w:val="00557376"/>
    <w:rsid w:val="005675A3"/>
    <w:rsid w:val="00583A36"/>
    <w:rsid w:val="00584BFC"/>
    <w:rsid w:val="005A6737"/>
    <w:rsid w:val="005D6CFB"/>
    <w:rsid w:val="005F7CE8"/>
    <w:rsid w:val="005F7E05"/>
    <w:rsid w:val="0062442D"/>
    <w:rsid w:val="00626696"/>
    <w:rsid w:val="0064243D"/>
    <w:rsid w:val="0068099C"/>
    <w:rsid w:val="00684515"/>
    <w:rsid w:val="0069372E"/>
    <w:rsid w:val="006A0728"/>
    <w:rsid w:val="006A7BBE"/>
    <w:rsid w:val="006C2627"/>
    <w:rsid w:val="006E00DB"/>
    <w:rsid w:val="006F64C6"/>
    <w:rsid w:val="007208A9"/>
    <w:rsid w:val="00727608"/>
    <w:rsid w:val="00733577"/>
    <w:rsid w:val="00743BD8"/>
    <w:rsid w:val="00770069"/>
    <w:rsid w:val="007A1A2E"/>
    <w:rsid w:val="007A6766"/>
    <w:rsid w:val="007B13B3"/>
    <w:rsid w:val="007C6C88"/>
    <w:rsid w:val="00810358"/>
    <w:rsid w:val="00813C45"/>
    <w:rsid w:val="00836A0D"/>
    <w:rsid w:val="008438F1"/>
    <w:rsid w:val="0084391F"/>
    <w:rsid w:val="008579E9"/>
    <w:rsid w:val="0086029B"/>
    <w:rsid w:val="00862A6B"/>
    <w:rsid w:val="00862AB1"/>
    <w:rsid w:val="00896757"/>
    <w:rsid w:val="008D21DF"/>
    <w:rsid w:val="008E697C"/>
    <w:rsid w:val="00981724"/>
    <w:rsid w:val="009C2562"/>
    <w:rsid w:val="00A06552"/>
    <w:rsid w:val="00A07C83"/>
    <w:rsid w:val="00A774F4"/>
    <w:rsid w:val="00A8278F"/>
    <w:rsid w:val="00A94BFF"/>
    <w:rsid w:val="00AB229F"/>
    <w:rsid w:val="00AC3BCC"/>
    <w:rsid w:val="00AE6A51"/>
    <w:rsid w:val="00AF7766"/>
    <w:rsid w:val="00B13E4C"/>
    <w:rsid w:val="00B306DE"/>
    <w:rsid w:val="00B57CE0"/>
    <w:rsid w:val="00BD345D"/>
    <w:rsid w:val="00BE76EC"/>
    <w:rsid w:val="00C02A28"/>
    <w:rsid w:val="00C47487"/>
    <w:rsid w:val="00C57136"/>
    <w:rsid w:val="00C607BD"/>
    <w:rsid w:val="00C778EC"/>
    <w:rsid w:val="00C92C87"/>
    <w:rsid w:val="00CB08AA"/>
    <w:rsid w:val="00CE3CEF"/>
    <w:rsid w:val="00CF68F6"/>
    <w:rsid w:val="00D11749"/>
    <w:rsid w:val="00D44852"/>
    <w:rsid w:val="00D65B4C"/>
    <w:rsid w:val="00D661F0"/>
    <w:rsid w:val="00D717F3"/>
    <w:rsid w:val="00D73B8A"/>
    <w:rsid w:val="00DB1B1B"/>
    <w:rsid w:val="00DB1EA8"/>
    <w:rsid w:val="00DC06ED"/>
    <w:rsid w:val="00DC4C23"/>
    <w:rsid w:val="00DD0EEA"/>
    <w:rsid w:val="00DD3204"/>
    <w:rsid w:val="00DE71F3"/>
    <w:rsid w:val="00DF3998"/>
    <w:rsid w:val="00DF7902"/>
    <w:rsid w:val="00E06CA4"/>
    <w:rsid w:val="00E14C71"/>
    <w:rsid w:val="00E431B5"/>
    <w:rsid w:val="00E53D68"/>
    <w:rsid w:val="00E73D41"/>
    <w:rsid w:val="00E9643B"/>
    <w:rsid w:val="00E96E29"/>
    <w:rsid w:val="00EA3FBF"/>
    <w:rsid w:val="00EF1246"/>
    <w:rsid w:val="00EF44D4"/>
    <w:rsid w:val="00F17847"/>
    <w:rsid w:val="00F70A40"/>
    <w:rsid w:val="00F9425F"/>
    <w:rsid w:val="00F9468D"/>
    <w:rsid w:val="00F97202"/>
    <w:rsid w:val="00FB0C8A"/>
    <w:rsid w:val="00FD24AB"/>
    <w:rsid w:val="00FE2824"/>
    <w:rsid w:val="0107E762"/>
    <w:rsid w:val="04057FD4"/>
    <w:rsid w:val="055ECC8E"/>
    <w:rsid w:val="06C413FB"/>
    <w:rsid w:val="092AC603"/>
    <w:rsid w:val="0A390D5D"/>
    <w:rsid w:val="0B7D9750"/>
    <w:rsid w:val="0DC5EE02"/>
    <w:rsid w:val="0E882EE5"/>
    <w:rsid w:val="15E0A525"/>
    <w:rsid w:val="1A1068D3"/>
    <w:rsid w:val="1B1E8533"/>
    <w:rsid w:val="2175973B"/>
    <w:rsid w:val="247DC8E7"/>
    <w:rsid w:val="2498A0C9"/>
    <w:rsid w:val="24B5A7B0"/>
    <w:rsid w:val="25327B4A"/>
    <w:rsid w:val="25525FB4"/>
    <w:rsid w:val="29294487"/>
    <w:rsid w:val="2971E374"/>
    <w:rsid w:val="29C692B6"/>
    <w:rsid w:val="2A8D0066"/>
    <w:rsid w:val="2AF43AE1"/>
    <w:rsid w:val="344AE645"/>
    <w:rsid w:val="345C8861"/>
    <w:rsid w:val="3A09CE8D"/>
    <w:rsid w:val="3F2FE7D9"/>
    <w:rsid w:val="43DD595C"/>
    <w:rsid w:val="45E3B4B1"/>
    <w:rsid w:val="4798FF1F"/>
    <w:rsid w:val="4A3018A2"/>
    <w:rsid w:val="512FC5FC"/>
    <w:rsid w:val="51D8D12E"/>
    <w:rsid w:val="536CBCB3"/>
    <w:rsid w:val="5A614100"/>
    <w:rsid w:val="5A6C8B8D"/>
    <w:rsid w:val="5C1E8B95"/>
    <w:rsid w:val="5D74488A"/>
    <w:rsid w:val="5FD294CB"/>
    <w:rsid w:val="64D6D1B9"/>
    <w:rsid w:val="65BD4E45"/>
    <w:rsid w:val="6B8B1C6A"/>
    <w:rsid w:val="70FFEA18"/>
    <w:rsid w:val="7512A73B"/>
    <w:rsid w:val="75C526AD"/>
    <w:rsid w:val="799980B9"/>
    <w:rsid w:val="7D516938"/>
    <w:rsid w:val="7E1C864D"/>
    <w:rsid w:val="7E32F301"/>
    <w:rsid w:val="7EAD4FCA"/>
    <w:rsid w:val="7FDC18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06EA876"/>
  <w15:chartTrackingRefBased/>
  <w15:docId w15:val="{16E76C02-42BB-4402-A434-408595F9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1A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NTSubKop">
    <w:name w:val="DNT SubKop"/>
    <w:basedOn w:val="Standaard"/>
    <w:qFormat/>
    <w:rsid w:val="002E513F"/>
    <w:rPr>
      <w:rFonts w:ascii="Verdana" w:hAnsi="Verdana"/>
      <w:b/>
      <w:i/>
      <w:color w:val="019CDE"/>
      <w:sz w:val="28"/>
      <w:lang w:val="en-GB"/>
    </w:rPr>
  </w:style>
  <w:style w:type="paragraph" w:customStyle="1" w:styleId="DNTKop">
    <w:name w:val="DNT Kop"/>
    <w:basedOn w:val="Standaard"/>
    <w:qFormat/>
    <w:rsid w:val="002E513F"/>
    <w:rPr>
      <w:rFonts w:ascii="Verdana" w:hAnsi="Verdana"/>
      <w:b/>
      <w:color w:val="72AF24"/>
      <w:sz w:val="48"/>
    </w:rPr>
  </w:style>
  <w:style w:type="paragraph" w:customStyle="1" w:styleId="DNTbroodtekst">
    <w:name w:val="DNT broodtekst"/>
    <w:basedOn w:val="Standaard"/>
    <w:qFormat/>
    <w:rsid w:val="002E513F"/>
    <w:rPr>
      <w:rFonts w:ascii="Verdana" w:hAnsi="Verdana"/>
      <w:color w:val="000000" w:themeColor="text1"/>
      <w:sz w:val="20"/>
      <w:lang w:val="en-GB"/>
    </w:rPr>
  </w:style>
  <w:style w:type="paragraph" w:customStyle="1" w:styleId="NTBroodtekst">
    <w:name w:val="NT Broodtekst"/>
    <w:basedOn w:val="Standaard"/>
    <w:qFormat/>
    <w:rsid w:val="002E513F"/>
    <w:rPr>
      <w:rFonts w:ascii="Verdana" w:hAnsi="Verdana"/>
      <w:color w:val="000000" w:themeColor="text1"/>
      <w:sz w:val="20"/>
      <w:lang w:val="en-GB"/>
    </w:rPr>
  </w:style>
  <w:style w:type="character" w:styleId="Zwaar">
    <w:name w:val="Strong"/>
    <w:basedOn w:val="Standaardalinea-lettertype"/>
    <w:uiPriority w:val="22"/>
    <w:qFormat/>
    <w:rsid w:val="002E513F"/>
    <w:rPr>
      <w:b/>
      <w:bCs/>
    </w:rPr>
  </w:style>
  <w:style w:type="table" w:styleId="Tabelraster">
    <w:name w:val="Table Grid"/>
    <w:basedOn w:val="Standaardtabel"/>
    <w:uiPriority w:val="39"/>
    <w:rsid w:val="00A06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A06552"/>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6552"/>
    <w:rPr>
      <w:rFonts w:asciiTheme="majorHAnsi" w:eastAsiaTheme="majorEastAsia" w:hAnsiTheme="majorHAnsi" w:cstheme="majorBidi"/>
      <w:spacing w:val="-10"/>
      <w:kern w:val="28"/>
      <w:sz w:val="56"/>
      <w:szCs w:val="56"/>
    </w:rPr>
  </w:style>
  <w:style w:type="paragraph" w:styleId="Koptekst">
    <w:name w:val="header"/>
    <w:basedOn w:val="Standaard"/>
    <w:link w:val="KoptekstChar"/>
    <w:uiPriority w:val="99"/>
    <w:unhideWhenUsed/>
    <w:rsid w:val="00A06552"/>
    <w:pPr>
      <w:tabs>
        <w:tab w:val="center" w:pos="4536"/>
        <w:tab w:val="right" w:pos="9072"/>
      </w:tabs>
    </w:pPr>
  </w:style>
  <w:style w:type="character" w:customStyle="1" w:styleId="KoptekstChar">
    <w:name w:val="Koptekst Char"/>
    <w:basedOn w:val="Standaardalinea-lettertype"/>
    <w:link w:val="Koptekst"/>
    <w:uiPriority w:val="99"/>
    <w:rsid w:val="00A06552"/>
  </w:style>
  <w:style w:type="paragraph" w:styleId="Voettekst">
    <w:name w:val="footer"/>
    <w:basedOn w:val="Standaard"/>
    <w:link w:val="VoettekstChar"/>
    <w:uiPriority w:val="99"/>
    <w:unhideWhenUsed/>
    <w:rsid w:val="00A06552"/>
    <w:pPr>
      <w:tabs>
        <w:tab w:val="center" w:pos="4536"/>
        <w:tab w:val="right" w:pos="9072"/>
      </w:tabs>
    </w:pPr>
  </w:style>
  <w:style w:type="character" w:customStyle="1" w:styleId="VoettekstChar">
    <w:name w:val="Voettekst Char"/>
    <w:basedOn w:val="Standaardalinea-lettertype"/>
    <w:link w:val="Voettekst"/>
    <w:uiPriority w:val="99"/>
    <w:rsid w:val="00A06552"/>
  </w:style>
  <w:style w:type="paragraph" w:styleId="Lijstalinea">
    <w:name w:val="List Paragraph"/>
    <w:basedOn w:val="Standaard"/>
    <w:uiPriority w:val="34"/>
    <w:qFormat/>
    <w:rsid w:val="002D2D07"/>
    <w:pPr>
      <w:ind w:left="720"/>
      <w:contextualSpacing/>
    </w:pPr>
  </w:style>
  <w:style w:type="character" w:styleId="Hyperlink">
    <w:name w:val="Hyperlink"/>
    <w:basedOn w:val="Standaardalinea-lettertype"/>
    <w:uiPriority w:val="99"/>
    <w:unhideWhenUsed/>
    <w:rPr>
      <w:color w:val="0563C1" w:themeColor="hyperlink"/>
      <w:u w:val="single"/>
    </w:rPr>
  </w:style>
  <w:style w:type="character" w:styleId="GevolgdeHyperlink">
    <w:name w:val="FollowedHyperlink"/>
    <w:basedOn w:val="Standaardalinea-lettertype"/>
    <w:uiPriority w:val="99"/>
    <w:semiHidden/>
    <w:unhideWhenUsed/>
    <w:rsid w:val="0084391F"/>
    <w:rPr>
      <w:color w:val="954F72" w:themeColor="followedHyperlink"/>
      <w:u w:val="single"/>
    </w:rPr>
  </w:style>
  <w:style w:type="character" w:styleId="Onopgelostemelding">
    <w:name w:val="Unresolved Mention"/>
    <w:basedOn w:val="Standaardalinea-lettertype"/>
    <w:uiPriority w:val="99"/>
    <w:semiHidden/>
    <w:unhideWhenUsed/>
    <w:rsid w:val="00843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ken.wikiwijs.nl/148781/ENGLISH_CLASSROOM_NT_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aken.wikiwijs.nl/148781/ENGLISH_CLASSROOM_NT_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ken.wikiwijs.nl/148781/ENGLISH_CLASSROOM_NT_4"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6371917357942B616CE73C47E67FB" ma:contentTypeVersion="" ma:contentTypeDescription="Een nieuw document maken." ma:contentTypeScope="" ma:versionID="9230df402db4d4005bdcebaa1b749416">
  <xsd:schema xmlns:xsd="http://www.w3.org/2001/XMLSchema" xmlns:xs="http://www.w3.org/2001/XMLSchema" xmlns:p="http://schemas.microsoft.com/office/2006/metadata/properties" xmlns:ns2="50ed0769-2a24-4b8e-821d-d6fc5d88bcb9" xmlns:ns3="e7735c56-f6cf-48f6-8632-3ec1be90e7a1" targetNamespace="http://schemas.microsoft.com/office/2006/metadata/properties" ma:root="true" ma:fieldsID="05dc0475788a4cd50ad676b0dd79f2ee" ns2:_="" ns3:_="">
    <xsd:import namespace="50ed0769-2a24-4b8e-821d-d6fc5d88bcb9"/>
    <xsd:import namespace="e7735c56-f6cf-48f6-8632-3ec1be90e7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d0769-2a24-4b8e-821d-d6fc5d88b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35c56-f6cf-48f6-8632-3ec1be90e7a1"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18A0BB-88D3-41C1-AFCC-24CF96998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d0769-2a24-4b8e-821d-d6fc5d88bcb9"/>
    <ds:schemaRef ds:uri="e7735c56-f6cf-48f6-8632-3ec1be90e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2D12D-339C-4068-8639-6296C69997E4}">
  <ds:schemaRefs>
    <ds:schemaRef ds:uri="http://schemas.microsoft.com/sharepoint/v3/contenttype/forms"/>
  </ds:schemaRefs>
</ds:datastoreItem>
</file>

<file path=customXml/itemProps3.xml><?xml version="1.0" encoding="utf-8"?>
<ds:datastoreItem xmlns:ds="http://schemas.openxmlformats.org/officeDocument/2006/customXml" ds:itemID="{056B145C-ED95-452D-B6BB-D56CAAAE0755}">
  <ds:schemaRefs>
    <ds:schemaRef ds:uri="http://schemas.openxmlformats.org/officeDocument/2006/bibliography"/>
  </ds:schemaRefs>
</ds:datastoreItem>
</file>

<file path=customXml/itemProps4.xml><?xml version="1.0" encoding="utf-8"?>
<ds:datastoreItem xmlns:ds="http://schemas.openxmlformats.org/officeDocument/2006/customXml" ds:itemID="{8304D54F-62D7-4E74-8532-06755C914EBB}">
  <ds:schemaRefs>
    <ds:schemaRef ds:uri="http://purl.org/dc/terms/"/>
    <ds:schemaRef ds:uri="50ed0769-2a24-4b8e-821d-d6fc5d88bcb9"/>
    <ds:schemaRef ds:uri="http://schemas.microsoft.com/office/2006/documentManagement/types"/>
    <ds:schemaRef ds:uri="e7735c56-f6cf-48f6-8632-3ec1be90e7a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499</Words>
  <Characters>2746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Huveneers YGF</dc:creator>
  <cp:keywords/>
  <dc:description/>
  <cp:lastModifiedBy>Wolfs, Nadine</cp:lastModifiedBy>
  <cp:revision>2</cp:revision>
  <cp:lastPrinted>2020-07-13T07:23:00Z</cp:lastPrinted>
  <dcterms:created xsi:type="dcterms:W3CDTF">2025-03-24T08:43:00Z</dcterms:created>
  <dcterms:modified xsi:type="dcterms:W3CDTF">2025-03-24T08:43:00Z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0x010100CB06371917357942B616CE73C47E67FB</vt:lpwstr>
  </property>
</Properties>
</file>